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2F3136" w14:textId="7A8DA78B" w:rsidR="00C60022" w:rsidRPr="00607FF5" w:rsidRDefault="00604B9D" w:rsidP="00BB52BB">
      <w:pPr>
        <w:pStyle w:val="Fabi"/>
      </w:pPr>
      <w:r>
        <w:t>Pimentón</w:t>
      </w:r>
    </w:p>
    <w:p w14:paraId="51D08EF6" w14:textId="77777777" w:rsidR="00FA5C2F" w:rsidRPr="00607FF5" w:rsidRDefault="00FA5C2F" w:rsidP="00FA5C2F">
      <w:pPr>
        <w:jc w:val="center"/>
        <w:rPr>
          <w:b/>
          <w:bCs/>
          <w:sz w:val="32"/>
          <w:szCs w:val="32"/>
          <w:lang w:val="es-EC"/>
        </w:rPr>
      </w:pPr>
    </w:p>
    <w:p w14:paraId="06CFCE45" w14:textId="7196D1EE" w:rsidR="00C60022" w:rsidRPr="00607FF5" w:rsidRDefault="00FA5C2F" w:rsidP="00FA5C2F">
      <w:pPr>
        <w:jc w:val="center"/>
        <w:rPr>
          <w:b/>
          <w:bCs/>
          <w:sz w:val="32"/>
          <w:szCs w:val="32"/>
          <w:lang w:val="es-EC"/>
        </w:rPr>
      </w:pPr>
      <w:r w:rsidRPr="00607FF5">
        <w:rPr>
          <w:b/>
          <w:bCs/>
          <w:sz w:val="32"/>
          <w:szCs w:val="32"/>
          <w:lang w:val="es-EC"/>
        </w:rPr>
        <w:t>Guía</w:t>
      </w:r>
      <w:r w:rsidR="00C60022" w:rsidRPr="00607FF5">
        <w:rPr>
          <w:b/>
          <w:bCs/>
          <w:sz w:val="32"/>
          <w:szCs w:val="32"/>
          <w:lang w:val="es-EC"/>
        </w:rPr>
        <w:t xml:space="preserve"> de trabajo</w:t>
      </w:r>
    </w:p>
    <w:p w14:paraId="52AE5804" w14:textId="77777777" w:rsidR="00C60022" w:rsidRPr="00607FF5" w:rsidRDefault="00C60022">
      <w:pPr>
        <w:rPr>
          <w:lang w:val="es-EC"/>
        </w:rPr>
      </w:pPr>
    </w:p>
    <w:p w14:paraId="589F4370" w14:textId="27616C12" w:rsidR="00607FF5" w:rsidRDefault="00607FF5" w:rsidP="00607FF5">
      <w:pPr>
        <w:spacing w:before="100" w:beforeAutospacing="1" w:after="120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Objetivo</w:t>
      </w:r>
    </w:p>
    <w:p w14:paraId="5F7BA9A8" w14:textId="6D3ACF02" w:rsidR="00604B9D" w:rsidRPr="00604B9D" w:rsidRDefault="00604B9D" w:rsidP="00607FF5">
      <w:pPr>
        <w:spacing w:before="100" w:beforeAutospacing="1" w:after="120"/>
        <w:rPr>
          <w:rFonts w:eastAsia="Times New Roman" w:cstheme="minorHAnsi"/>
          <w:lang w:val="es-EC"/>
        </w:rPr>
      </w:pPr>
      <w:r w:rsidRPr="00604B9D">
        <w:rPr>
          <w:rFonts w:eastAsia="Times New Roman" w:cstheme="minorHAnsi"/>
          <w:lang w:val="es-EC"/>
        </w:rPr>
        <w:t>Los estudiantes crearán un cómic donde representen la relación del pimentón con su hábitat, destacando su crecimiento, adaptaciones y necesidades ecológicas.</w:t>
      </w:r>
    </w:p>
    <w:p w14:paraId="436F4AAF" w14:textId="0424614A" w:rsidR="00607FF5" w:rsidRDefault="00607FF5" w:rsidP="00607FF5">
      <w:pPr>
        <w:spacing w:before="100" w:beforeAutospacing="1" w:after="120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Situación problemática</w:t>
      </w:r>
    </w:p>
    <w:p w14:paraId="02B4F42E" w14:textId="08D27552" w:rsidR="00604B9D" w:rsidRPr="00604B9D" w:rsidRDefault="00604B9D" w:rsidP="00607FF5">
      <w:pPr>
        <w:spacing w:before="100" w:beforeAutospacing="1" w:after="120"/>
        <w:rPr>
          <w:rFonts w:eastAsia="Times New Roman" w:cstheme="minorHAnsi"/>
          <w:lang w:val="es-EC"/>
        </w:rPr>
      </w:pPr>
      <w:r w:rsidRPr="00604B9D">
        <w:rPr>
          <w:rFonts w:eastAsia="Times New Roman" w:cstheme="minorHAnsi"/>
          <w:lang w:val="es-EC"/>
        </w:rPr>
        <w:t>El pimentón es una planta que necesita condiciones específicas para crecer. Sin embargo, el cambio climático y la degradación del suelo pueden afectar su producción. ¿Cómo influye su hábitat en su desarrollo?</w:t>
      </w:r>
    </w:p>
    <w:p w14:paraId="7A74B797" w14:textId="77777777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Tiempo de duración</w:t>
      </w:r>
    </w:p>
    <w:p w14:paraId="174E1A2D" w14:textId="3124D4B4" w:rsidR="00607FF5" w:rsidRPr="00607FF5" w:rsidRDefault="00607FF5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607FF5">
        <w:rPr>
          <w:rFonts w:eastAsia="Times New Roman" w:cstheme="minorHAnsi"/>
          <w:lang w:val="es-EC"/>
        </w:rPr>
        <w:t xml:space="preserve">Máximo </w:t>
      </w:r>
      <w:r w:rsidRPr="00607FF5">
        <w:rPr>
          <w:rFonts w:eastAsia="Times New Roman" w:cstheme="minorHAnsi"/>
          <w:b/>
          <w:bCs/>
          <w:lang w:val="es-EC"/>
        </w:rPr>
        <w:t>30 minutos</w:t>
      </w:r>
    </w:p>
    <w:p w14:paraId="518AA3EB" w14:textId="77777777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Procedimiento</w:t>
      </w:r>
    </w:p>
    <w:p w14:paraId="2CF3E354" w14:textId="7E1BFEF5" w:rsidR="00607FF5" w:rsidRDefault="00604B9D" w:rsidP="009F0179">
      <w:pPr>
        <w:pStyle w:val="IN"/>
      </w:pPr>
      <w:r>
        <w:t xml:space="preserve"> </w:t>
      </w:r>
      <w:r w:rsidR="00607FF5" w:rsidRPr="00D76030">
        <w:t>Introducción</w:t>
      </w:r>
      <w:r w:rsidR="0024308D">
        <w:t xml:space="preserve"> (5 minutos)</w:t>
      </w:r>
    </w:p>
    <w:p w14:paraId="1DAC770A" w14:textId="73C9C224" w:rsidR="00604B9D" w:rsidRPr="00604B9D" w:rsidRDefault="00604B9D" w:rsidP="00604B9D">
      <w:pPr>
        <w:pStyle w:val="Estilobietas"/>
      </w:pPr>
      <w:r w:rsidRPr="00604B9D">
        <w:rPr>
          <w:b/>
          <w:bCs w:val="0"/>
        </w:rPr>
        <w:t>Paso 1:</w:t>
      </w:r>
      <w:r>
        <w:t xml:space="preserve"> </w:t>
      </w:r>
      <w:r w:rsidRPr="00604B9D">
        <w:t>Explicación breve sobre el pimentón: su origen, características y hábitat ideal.</w:t>
      </w:r>
    </w:p>
    <w:p w14:paraId="7C5F77D9" w14:textId="765AAC9B" w:rsidR="00604B9D" w:rsidRPr="00604B9D" w:rsidRDefault="00604B9D" w:rsidP="00604B9D">
      <w:pPr>
        <w:pStyle w:val="Estilobietas"/>
      </w:pPr>
      <w:r w:rsidRPr="00604B9D">
        <w:rPr>
          <w:b/>
          <w:bCs w:val="0"/>
        </w:rPr>
        <w:t>Paso 2:</w:t>
      </w:r>
      <w:r>
        <w:t xml:space="preserve"> </w:t>
      </w:r>
      <w:r w:rsidRPr="00604B9D">
        <w:t>Conversación guiada con preguntas como:</w:t>
      </w:r>
    </w:p>
    <w:p w14:paraId="7585B488" w14:textId="77777777" w:rsidR="00604B9D" w:rsidRPr="00604B9D" w:rsidRDefault="00604B9D" w:rsidP="00604B9D">
      <w:pPr>
        <w:pStyle w:val="Estilobieta2"/>
      </w:pPr>
      <w:r w:rsidRPr="00604B9D">
        <w:t>¿Qué factores afectan el crecimiento del pimentón?</w:t>
      </w:r>
    </w:p>
    <w:p w14:paraId="13110766" w14:textId="256BAED5" w:rsidR="00604B9D" w:rsidRPr="00604B9D" w:rsidRDefault="00604B9D" w:rsidP="00604B9D">
      <w:pPr>
        <w:pStyle w:val="Estilobieta2"/>
      </w:pPr>
      <w:r w:rsidRPr="00604B9D">
        <w:t>¿Por qué es importante la calidad del suelo y el clima para esta planta?</w:t>
      </w:r>
    </w:p>
    <w:p w14:paraId="0DEF9467" w14:textId="2A296F41" w:rsidR="00607FF5" w:rsidRDefault="00607FF5" w:rsidP="00604B9D">
      <w:pPr>
        <w:pStyle w:val="IN"/>
      </w:pPr>
      <w:r w:rsidRPr="00607FF5">
        <w:t xml:space="preserve"> Desarrollo</w:t>
      </w:r>
      <w:r w:rsidR="0024308D">
        <w:t xml:space="preserve"> (20 minutos)</w:t>
      </w:r>
    </w:p>
    <w:p w14:paraId="112C91B4" w14:textId="6911A56F" w:rsidR="00604B9D" w:rsidRPr="00604B9D" w:rsidRDefault="00604B9D" w:rsidP="00604B9D">
      <w:pPr>
        <w:pStyle w:val="Estilobietas"/>
      </w:pPr>
      <w:r w:rsidRPr="00604B9D">
        <w:rPr>
          <w:b/>
          <w:bCs w:val="0"/>
        </w:rPr>
        <w:t>Paso 1:</w:t>
      </w:r>
      <w:r>
        <w:t xml:space="preserve"> </w:t>
      </w:r>
      <w:r w:rsidRPr="00604B9D">
        <w:t>Se entrega a cada estudiante hojas blancas, lápices de colores y marcadores.</w:t>
      </w:r>
    </w:p>
    <w:p w14:paraId="75DE669A" w14:textId="2F435D6F" w:rsidR="00604B9D" w:rsidRPr="00604B9D" w:rsidRDefault="00604B9D" w:rsidP="00604B9D">
      <w:pPr>
        <w:pStyle w:val="Estilobietas"/>
      </w:pPr>
      <w:r w:rsidRPr="00604B9D">
        <w:rPr>
          <w:b/>
          <w:bCs w:val="0"/>
        </w:rPr>
        <w:t>Paso 2:</w:t>
      </w:r>
      <w:r>
        <w:t xml:space="preserve"> </w:t>
      </w:r>
      <w:r w:rsidRPr="00604B9D">
        <w:t>Se les pide que realicen un cómic de 4 a 6 viñetas que muestre:</w:t>
      </w:r>
    </w:p>
    <w:p w14:paraId="70131555" w14:textId="77777777" w:rsidR="00604B9D" w:rsidRPr="00604B9D" w:rsidRDefault="00604B9D" w:rsidP="00604B9D">
      <w:pPr>
        <w:pStyle w:val="Estilobieta2"/>
      </w:pPr>
      <w:r w:rsidRPr="00604B9D">
        <w:t>La semilla del pimentón y su crecimiento.</w:t>
      </w:r>
    </w:p>
    <w:p w14:paraId="27265398" w14:textId="77777777" w:rsidR="00604B9D" w:rsidRPr="00604B9D" w:rsidRDefault="00604B9D" w:rsidP="00604B9D">
      <w:pPr>
        <w:pStyle w:val="Estilobieta2"/>
      </w:pPr>
      <w:r w:rsidRPr="00604B9D">
        <w:t>El hábitat en el que prospera.</w:t>
      </w:r>
    </w:p>
    <w:p w14:paraId="0461AF7C" w14:textId="77777777" w:rsidR="00604B9D" w:rsidRPr="00604B9D" w:rsidRDefault="00604B9D" w:rsidP="00604B9D">
      <w:pPr>
        <w:pStyle w:val="Estilobieta2"/>
      </w:pPr>
      <w:r w:rsidRPr="00604B9D">
        <w:t>Los factores que lo afectan (suelo, clima, agua, luz).</w:t>
      </w:r>
    </w:p>
    <w:p w14:paraId="3295E38B" w14:textId="77777777" w:rsidR="00604B9D" w:rsidRPr="00604B9D" w:rsidRDefault="00604B9D" w:rsidP="00604B9D">
      <w:pPr>
        <w:pStyle w:val="Estilobieta2"/>
      </w:pPr>
      <w:r w:rsidRPr="00604B9D">
        <w:t>Un posible problema ambiental y una solución.</w:t>
      </w:r>
    </w:p>
    <w:p w14:paraId="129DE476" w14:textId="47606FD2" w:rsidR="00604B9D" w:rsidRPr="00604B9D" w:rsidRDefault="00604B9D" w:rsidP="00604B9D">
      <w:pPr>
        <w:pStyle w:val="Estilobietas"/>
      </w:pPr>
      <w:r w:rsidRPr="00604B9D">
        <w:rPr>
          <w:b/>
          <w:bCs w:val="0"/>
        </w:rPr>
        <w:t>Paso 3:</w:t>
      </w:r>
      <w:r>
        <w:t xml:space="preserve"> </w:t>
      </w:r>
      <w:r w:rsidRPr="00604B9D">
        <w:t>Se fomenta la creatividad en la narración y el diseño de personajes (pueden hacer que el pimentón "hable").</w:t>
      </w:r>
    </w:p>
    <w:p w14:paraId="287C5B9B" w14:textId="112F3D42" w:rsidR="00607FF5" w:rsidRDefault="00607FF5" w:rsidP="00604B9D">
      <w:pPr>
        <w:pStyle w:val="IN"/>
      </w:pPr>
      <w:r w:rsidRPr="00607FF5">
        <w:t xml:space="preserve"> Cierre</w:t>
      </w:r>
      <w:r w:rsidR="0024308D">
        <w:t xml:space="preserve"> (5 minutos)</w:t>
      </w:r>
    </w:p>
    <w:p w14:paraId="447AA1ED" w14:textId="5DD46367" w:rsidR="00604B9D" w:rsidRPr="00604B9D" w:rsidRDefault="00604B9D" w:rsidP="00604B9D">
      <w:pPr>
        <w:pStyle w:val="Estilobietas"/>
      </w:pPr>
      <w:r w:rsidRPr="00604B9D">
        <w:rPr>
          <w:b/>
          <w:bCs w:val="0"/>
        </w:rPr>
        <w:t>Paso 1:</w:t>
      </w:r>
      <w:r>
        <w:t xml:space="preserve"> </w:t>
      </w:r>
      <w:r w:rsidRPr="00604B9D">
        <w:t>Presentación breve de algunos cómics.</w:t>
      </w:r>
    </w:p>
    <w:p w14:paraId="5C4DCA91" w14:textId="6EACFE75" w:rsidR="00604B9D" w:rsidRPr="00604B9D" w:rsidRDefault="00604B9D" w:rsidP="00604B9D">
      <w:pPr>
        <w:pStyle w:val="Estilobietas"/>
      </w:pPr>
      <w:r w:rsidRPr="00604B9D">
        <w:rPr>
          <w:b/>
          <w:bCs w:val="0"/>
        </w:rPr>
        <w:t>Paso 2:</w:t>
      </w:r>
      <w:r>
        <w:t xml:space="preserve"> </w:t>
      </w:r>
      <w:r w:rsidRPr="00604B9D">
        <w:t>Reflexión grupal sobre la importancia del hábitat para la agricultura.</w:t>
      </w:r>
    </w:p>
    <w:p w14:paraId="4DB64359" w14:textId="7DAAC363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Producto</w:t>
      </w:r>
    </w:p>
    <w:p w14:paraId="1B16BAF5" w14:textId="5031CC31" w:rsidR="00604B9D" w:rsidRPr="00604B9D" w:rsidRDefault="00604B9D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604B9D">
        <w:rPr>
          <w:rFonts w:eastAsia="Times New Roman" w:cstheme="minorHAnsi"/>
          <w:lang w:val="es-EC"/>
        </w:rPr>
        <w:t>Un cómic ilustrado en papel que explique visualmente la relación del pimentón con su hábitat, destacando sus necesidades y amenazas ambientales.</w:t>
      </w:r>
    </w:p>
    <w:p w14:paraId="5E9BE814" w14:textId="459A1065" w:rsidR="00604B9D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lastRenderedPageBreak/>
        <w:t>Glosario</w:t>
      </w:r>
      <w:r>
        <w:rPr>
          <w:rFonts w:eastAsia="Times New Roman" w:cstheme="minorHAnsi"/>
          <w:b/>
          <w:bCs/>
          <w:lang w:val="es-EC"/>
        </w:rPr>
        <w:t xml:space="preserve"> de vocabulario</w:t>
      </w:r>
    </w:p>
    <w:p w14:paraId="5C20A6D0" w14:textId="77777777" w:rsidR="00604B9D" w:rsidRPr="00604B9D" w:rsidRDefault="00604B9D" w:rsidP="00604B9D">
      <w:pPr>
        <w:pStyle w:val="Prrafodelista"/>
        <w:numPr>
          <w:ilvl w:val="0"/>
          <w:numId w:val="38"/>
        </w:numPr>
        <w:rPr>
          <w:rFonts w:eastAsia="Times New Roman" w:cstheme="minorHAnsi"/>
          <w:lang w:val="es-EC"/>
        </w:rPr>
      </w:pPr>
      <w:r w:rsidRPr="00604B9D">
        <w:rPr>
          <w:rFonts w:eastAsia="Times New Roman" w:cstheme="minorHAnsi"/>
          <w:b/>
          <w:bCs/>
          <w:lang w:val="es-EC"/>
        </w:rPr>
        <w:t>Hábitat:</w:t>
      </w:r>
      <w:r w:rsidRPr="00604B9D">
        <w:rPr>
          <w:rFonts w:eastAsia="Times New Roman" w:cstheme="minorHAnsi"/>
          <w:lang w:val="es-EC"/>
        </w:rPr>
        <w:t xml:space="preserve"> Lugar con condiciones adecuadas para que una especie viva y se reproduzca.</w:t>
      </w:r>
    </w:p>
    <w:p w14:paraId="6BAC6096" w14:textId="77777777" w:rsidR="00604B9D" w:rsidRPr="00604B9D" w:rsidRDefault="00604B9D" w:rsidP="00604B9D">
      <w:pPr>
        <w:pStyle w:val="Prrafodelista"/>
        <w:numPr>
          <w:ilvl w:val="0"/>
          <w:numId w:val="38"/>
        </w:numPr>
        <w:rPr>
          <w:rFonts w:eastAsia="Times New Roman" w:cstheme="minorHAnsi"/>
          <w:lang w:val="es-EC"/>
        </w:rPr>
      </w:pPr>
      <w:r w:rsidRPr="00604B9D">
        <w:rPr>
          <w:rFonts w:eastAsia="Times New Roman" w:cstheme="minorHAnsi"/>
          <w:b/>
          <w:bCs/>
          <w:lang w:val="es-EC"/>
        </w:rPr>
        <w:t>Adaptación:</w:t>
      </w:r>
      <w:r w:rsidRPr="00604B9D">
        <w:rPr>
          <w:rFonts w:eastAsia="Times New Roman" w:cstheme="minorHAnsi"/>
          <w:lang w:val="es-EC"/>
        </w:rPr>
        <w:t xml:space="preserve"> Característica que permite a una planta o animal sobrevivir en su entorno.</w:t>
      </w:r>
    </w:p>
    <w:p w14:paraId="4F025154" w14:textId="77777777" w:rsidR="00604B9D" w:rsidRPr="00604B9D" w:rsidRDefault="00604B9D" w:rsidP="00604B9D">
      <w:pPr>
        <w:pStyle w:val="Prrafodelista"/>
        <w:numPr>
          <w:ilvl w:val="0"/>
          <w:numId w:val="38"/>
        </w:numPr>
        <w:rPr>
          <w:rFonts w:eastAsia="Times New Roman" w:cstheme="minorHAnsi"/>
          <w:lang w:val="es-EC"/>
        </w:rPr>
      </w:pPr>
      <w:r w:rsidRPr="00604B9D">
        <w:rPr>
          <w:rFonts w:eastAsia="Times New Roman" w:cstheme="minorHAnsi"/>
          <w:b/>
          <w:bCs/>
          <w:lang w:val="es-EC"/>
        </w:rPr>
        <w:t>Erosión:</w:t>
      </w:r>
      <w:r w:rsidRPr="00604B9D">
        <w:rPr>
          <w:rFonts w:eastAsia="Times New Roman" w:cstheme="minorHAnsi"/>
          <w:lang w:val="es-EC"/>
        </w:rPr>
        <w:t xml:space="preserve"> Desgaste del suelo debido a factores como el agua, el viento o la actividad humana.</w:t>
      </w:r>
    </w:p>
    <w:p w14:paraId="26F6E0A7" w14:textId="77777777" w:rsidR="00604B9D" w:rsidRPr="00604B9D" w:rsidRDefault="00604B9D" w:rsidP="00604B9D">
      <w:pPr>
        <w:pStyle w:val="Prrafodelista"/>
        <w:numPr>
          <w:ilvl w:val="0"/>
          <w:numId w:val="38"/>
        </w:numPr>
        <w:rPr>
          <w:rFonts w:eastAsia="Times New Roman" w:cstheme="minorHAnsi"/>
          <w:lang w:val="es-EC"/>
        </w:rPr>
      </w:pPr>
      <w:r w:rsidRPr="00604B9D">
        <w:rPr>
          <w:rFonts w:eastAsia="Times New Roman" w:cstheme="minorHAnsi"/>
          <w:b/>
          <w:bCs/>
          <w:lang w:val="es-EC"/>
        </w:rPr>
        <w:t>Fotosíntesis:</w:t>
      </w:r>
      <w:r w:rsidRPr="00604B9D">
        <w:rPr>
          <w:rFonts w:eastAsia="Times New Roman" w:cstheme="minorHAnsi"/>
          <w:lang w:val="es-EC"/>
        </w:rPr>
        <w:t xml:space="preserve"> Proceso en el que las plantas convierten la luz en energía.</w:t>
      </w:r>
    </w:p>
    <w:p w14:paraId="4273BD8C" w14:textId="6815380A" w:rsidR="00604B9D" w:rsidRPr="00604B9D" w:rsidRDefault="00604B9D" w:rsidP="00604B9D">
      <w:pPr>
        <w:pStyle w:val="Prrafodelista"/>
        <w:numPr>
          <w:ilvl w:val="0"/>
          <w:numId w:val="38"/>
        </w:numPr>
        <w:rPr>
          <w:rFonts w:eastAsia="Times New Roman" w:cstheme="minorHAnsi"/>
          <w:lang w:val="es-EC"/>
        </w:rPr>
      </w:pPr>
      <w:r w:rsidRPr="00604B9D">
        <w:rPr>
          <w:rFonts w:eastAsia="Times New Roman" w:cstheme="minorHAnsi"/>
          <w:b/>
          <w:bCs/>
          <w:lang w:val="es-EC"/>
        </w:rPr>
        <w:t>Cultivo sostenible:</w:t>
      </w:r>
      <w:r w:rsidRPr="00604B9D">
        <w:rPr>
          <w:rFonts w:eastAsia="Times New Roman" w:cstheme="minorHAnsi"/>
          <w:lang w:val="es-EC"/>
        </w:rPr>
        <w:t xml:space="preserve"> Producción de alimentos respetando el medio ambiente.</w:t>
      </w:r>
    </w:p>
    <w:p w14:paraId="5D8A7CCA" w14:textId="6F147B6B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Fuente de consulta</w:t>
      </w:r>
    </w:p>
    <w:p w14:paraId="41DB06B0" w14:textId="6BA3EF45" w:rsidR="00607FF5" w:rsidRDefault="00607FF5" w:rsidP="00604B9D">
      <w:pPr>
        <w:pStyle w:val="Prrafodelista"/>
        <w:numPr>
          <w:ilvl w:val="0"/>
          <w:numId w:val="6"/>
        </w:numPr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Texto sugerido</w:t>
      </w:r>
    </w:p>
    <w:p w14:paraId="0B1F22EE" w14:textId="1F58277C" w:rsidR="00604B9D" w:rsidRDefault="00604B9D" w:rsidP="00604B9D">
      <w:pPr>
        <w:pStyle w:val="Estilobietas"/>
      </w:pPr>
      <w:r w:rsidRPr="00604B9D">
        <w:t>El crecimiento y desarrollo del pimentón dependen de condiciones ambientales como la temperatura, la luz y el dióxido de carbono. Cualquier alteración en estos factores puede afectar su producción, por lo que es fundamental identificar y corregir desviaciones a tiempo.</w:t>
      </w:r>
    </w:p>
    <w:p w14:paraId="32F3CC2A" w14:textId="41B6B70A" w:rsidR="00604B9D" w:rsidRPr="00604B9D" w:rsidRDefault="00604B9D" w:rsidP="00604B9D">
      <w:pPr>
        <w:pStyle w:val="Estilobietas"/>
        <w:numPr>
          <w:ilvl w:val="0"/>
          <w:numId w:val="0"/>
        </w:numPr>
        <w:ind w:left="1434"/>
      </w:pPr>
      <w:hyperlink r:id="rId7" w:history="1">
        <w:r w:rsidRPr="00BB629A">
          <w:rPr>
            <w:rStyle w:val="Hipervnculo"/>
          </w:rPr>
          <w:t>https://www.scielo.org.mx/scielo.php?script=sci_arttext&amp;pid=S2007-09342011000300007</w:t>
        </w:r>
      </w:hyperlink>
    </w:p>
    <w:p w14:paraId="59D204B4" w14:textId="23F97EB3" w:rsidR="00604B9D" w:rsidRPr="00604B9D" w:rsidRDefault="00607FF5" w:rsidP="00604B9D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Rúbrica de calificación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40"/>
        <w:gridCol w:w="2009"/>
        <w:gridCol w:w="1960"/>
        <w:gridCol w:w="1667"/>
        <w:gridCol w:w="1734"/>
      </w:tblGrid>
      <w:tr w:rsidR="00604B9D" w14:paraId="02CECCDC" w14:textId="77777777" w:rsidTr="00604B9D">
        <w:tc>
          <w:tcPr>
            <w:tcW w:w="0" w:type="auto"/>
            <w:hideMark/>
          </w:tcPr>
          <w:p w14:paraId="690B522B" w14:textId="77777777" w:rsidR="00604B9D" w:rsidRDefault="00604B9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Textoennegrita"/>
              </w:rPr>
              <w:t>Criterio</w:t>
            </w:r>
            <w:proofErr w:type="spellEnd"/>
          </w:p>
        </w:tc>
        <w:tc>
          <w:tcPr>
            <w:tcW w:w="0" w:type="auto"/>
            <w:hideMark/>
          </w:tcPr>
          <w:p w14:paraId="725C2139" w14:textId="77777777" w:rsidR="00604B9D" w:rsidRDefault="00604B9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Textoennegrita"/>
              </w:rPr>
              <w:t>Excelente</w:t>
            </w:r>
            <w:proofErr w:type="spellEnd"/>
            <w:r>
              <w:rPr>
                <w:rStyle w:val="Textoennegrita"/>
              </w:rPr>
              <w:t xml:space="preserve"> (5 pts)</w:t>
            </w:r>
          </w:p>
        </w:tc>
        <w:tc>
          <w:tcPr>
            <w:tcW w:w="0" w:type="auto"/>
            <w:hideMark/>
          </w:tcPr>
          <w:p w14:paraId="53736D3C" w14:textId="77777777" w:rsidR="00604B9D" w:rsidRDefault="00604B9D">
            <w:pPr>
              <w:jc w:val="center"/>
              <w:rPr>
                <w:b/>
                <w:bCs/>
              </w:rPr>
            </w:pPr>
            <w:r>
              <w:rPr>
                <w:rStyle w:val="Textoennegrita"/>
              </w:rPr>
              <w:t>Bueno (4 pts)</w:t>
            </w:r>
          </w:p>
        </w:tc>
        <w:tc>
          <w:tcPr>
            <w:tcW w:w="0" w:type="auto"/>
            <w:hideMark/>
          </w:tcPr>
          <w:p w14:paraId="0E32756F" w14:textId="77777777" w:rsidR="00604B9D" w:rsidRDefault="00604B9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Textoennegrita"/>
              </w:rPr>
              <w:t>Satisfactorio</w:t>
            </w:r>
            <w:proofErr w:type="spellEnd"/>
            <w:r>
              <w:rPr>
                <w:rStyle w:val="Textoennegrita"/>
              </w:rPr>
              <w:t xml:space="preserve"> (3 pts)</w:t>
            </w:r>
          </w:p>
        </w:tc>
        <w:tc>
          <w:tcPr>
            <w:tcW w:w="0" w:type="auto"/>
            <w:hideMark/>
          </w:tcPr>
          <w:p w14:paraId="40CFE69C" w14:textId="77777777" w:rsidR="00604B9D" w:rsidRDefault="00604B9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Textoennegrita"/>
              </w:rPr>
              <w:t>Necesita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mejorar</w:t>
            </w:r>
            <w:proofErr w:type="spellEnd"/>
            <w:r>
              <w:rPr>
                <w:rStyle w:val="Textoennegrita"/>
              </w:rPr>
              <w:t xml:space="preserve"> (2-1 pts)</w:t>
            </w:r>
          </w:p>
        </w:tc>
      </w:tr>
      <w:tr w:rsidR="00604B9D" w14:paraId="5C35C43F" w14:textId="77777777" w:rsidTr="00604B9D">
        <w:tc>
          <w:tcPr>
            <w:tcW w:w="0" w:type="auto"/>
            <w:hideMark/>
          </w:tcPr>
          <w:p w14:paraId="5295D3C3" w14:textId="77777777" w:rsidR="00604B9D" w:rsidRDefault="00604B9D">
            <w:proofErr w:type="spellStart"/>
            <w:r>
              <w:rPr>
                <w:rStyle w:val="Textoennegrita"/>
              </w:rPr>
              <w:t>Creatividad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en</w:t>
            </w:r>
            <w:proofErr w:type="spellEnd"/>
            <w:r>
              <w:rPr>
                <w:rStyle w:val="Textoennegrita"/>
              </w:rPr>
              <w:t xml:space="preserve"> el </w:t>
            </w:r>
            <w:proofErr w:type="spellStart"/>
            <w:r>
              <w:rPr>
                <w:rStyle w:val="Textoennegrita"/>
              </w:rPr>
              <w:t>diseño</w:t>
            </w:r>
            <w:proofErr w:type="spellEnd"/>
          </w:p>
        </w:tc>
        <w:tc>
          <w:tcPr>
            <w:tcW w:w="0" w:type="auto"/>
            <w:hideMark/>
          </w:tcPr>
          <w:p w14:paraId="58E9B064" w14:textId="77777777" w:rsidR="00604B9D" w:rsidRDefault="00604B9D">
            <w:proofErr w:type="spellStart"/>
            <w:r>
              <w:t>Cómic</w:t>
            </w:r>
            <w:proofErr w:type="spellEnd"/>
            <w:r>
              <w:t xml:space="preserve"> </w:t>
            </w:r>
            <w:proofErr w:type="spellStart"/>
            <w:r>
              <w:t>muy</w:t>
            </w:r>
            <w:proofErr w:type="spellEnd"/>
            <w:r>
              <w:t xml:space="preserve"> original, </w:t>
            </w:r>
            <w:proofErr w:type="spellStart"/>
            <w:r>
              <w:t>ilustraciones</w:t>
            </w:r>
            <w:proofErr w:type="spellEnd"/>
            <w:r>
              <w:t xml:space="preserve"> bien </w:t>
            </w:r>
            <w:proofErr w:type="spellStart"/>
            <w:r>
              <w:t>elaboradas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1820C0ED" w14:textId="77777777" w:rsidR="00604B9D" w:rsidRDefault="00604B9D">
            <w:proofErr w:type="spellStart"/>
            <w:r>
              <w:t>Ilustraciones</w:t>
            </w:r>
            <w:proofErr w:type="spellEnd"/>
            <w:r>
              <w:t xml:space="preserve"> </w:t>
            </w:r>
            <w:proofErr w:type="spellStart"/>
            <w:r>
              <w:t>claras</w:t>
            </w:r>
            <w:proofErr w:type="spellEnd"/>
            <w:r>
              <w:t xml:space="preserve"> y bien </w:t>
            </w:r>
            <w:proofErr w:type="spellStart"/>
            <w:r>
              <w:t>organizadas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3B95FA59" w14:textId="77777777" w:rsidR="00604B9D" w:rsidRDefault="00604B9D">
            <w:proofErr w:type="spellStart"/>
            <w:r>
              <w:t>Cómic</w:t>
            </w:r>
            <w:proofErr w:type="spellEnd"/>
            <w:r>
              <w:t xml:space="preserve"> con </w:t>
            </w:r>
            <w:proofErr w:type="spellStart"/>
            <w:r>
              <w:t>imágenes</w:t>
            </w:r>
            <w:proofErr w:type="spellEnd"/>
            <w:r>
              <w:t xml:space="preserve"> simples, </w:t>
            </w:r>
            <w:proofErr w:type="spellStart"/>
            <w:r>
              <w:t>pero</w:t>
            </w:r>
            <w:proofErr w:type="spellEnd"/>
            <w:r>
              <w:t xml:space="preserve"> </w:t>
            </w:r>
            <w:proofErr w:type="spellStart"/>
            <w:r>
              <w:t>entendibles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03B1EF4B" w14:textId="77777777" w:rsidR="00604B9D" w:rsidRDefault="00604B9D">
            <w:r>
              <w:t xml:space="preserve">Falta de </w:t>
            </w:r>
            <w:proofErr w:type="spellStart"/>
            <w:r>
              <w:t>imágenes</w:t>
            </w:r>
            <w:proofErr w:type="spellEnd"/>
            <w:r>
              <w:t xml:space="preserve"> o </w:t>
            </w:r>
            <w:proofErr w:type="spellStart"/>
            <w:r>
              <w:t>desorden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la </w:t>
            </w:r>
            <w:proofErr w:type="spellStart"/>
            <w:r>
              <w:t>presentación</w:t>
            </w:r>
            <w:proofErr w:type="spellEnd"/>
            <w:r>
              <w:t>.</w:t>
            </w:r>
          </w:p>
        </w:tc>
      </w:tr>
      <w:tr w:rsidR="00604B9D" w14:paraId="54C7B664" w14:textId="77777777" w:rsidTr="00604B9D">
        <w:tc>
          <w:tcPr>
            <w:tcW w:w="0" w:type="auto"/>
            <w:hideMark/>
          </w:tcPr>
          <w:p w14:paraId="15B680FA" w14:textId="77777777" w:rsidR="00604B9D" w:rsidRDefault="00604B9D">
            <w:proofErr w:type="spellStart"/>
            <w:r>
              <w:rPr>
                <w:rStyle w:val="Textoennegrita"/>
              </w:rPr>
              <w:t>Narración</w:t>
            </w:r>
            <w:proofErr w:type="spellEnd"/>
            <w:r>
              <w:rPr>
                <w:rStyle w:val="Textoennegrita"/>
              </w:rPr>
              <w:t xml:space="preserve"> y </w:t>
            </w:r>
            <w:proofErr w:type="spellStart"/>
            <w:r>
              <w:rPr>
                <w:rStyle w:val="Textoennegrita"/>
              </w:rPr>
              <w:t>coherencia</w:t>
            </w:r>
            <w:proofErr w:type="spellEnd"/>
          </w:p>
        </w:tc>
        <w:tc>
          <w:tcPr>
            <w:tcW w:w="0" w:type="auto"/>
            <w:hideMark/>
          </w:tcPr>
          <w:p w14:paraId="157EB35E" w14:textId="77777777" w:rsidR="00604B9D" w:rsidRDefault="00604B9D">
            <w:r>
              <w:t xml:space="preserve">Historia </w:t>
            </w:r>
            <w:proofErr w:type="spellStart"/>
            <w:r>
              <w:t>fluida</w:t>
            </w:r>
            <w:proofErr w:type="spellEnd"/>
            <w:r>
              <w:t xml:space="preserve"> y </w:t>
            </w:r>
            <w:proofErr w:type="spellStart"/>
            <w:r>
              <w:t>clara</w:t>
            </w:r>
            <w:proofErr w:type="spellEnd"/>
            <w:r>
              <w:t xml:space="preserve">, con </w:t>
            </w:r>
            <w:proofErr w:type="spellStart"/>
            <w:r>
              <w:t>viñetas</w:t>
            </w:r>
            <w:proofErr w:type="spellEnd"/>
            <w:r>
              <w:t xml:space="preserve"> bien </w:t>
            </w:r>
            <w:proofErr w:type="spellStart"/>
            <w:r>
              <w:t>conectadas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38B3C7A2" w14:textId="77777777" w:rsidR="00604B9D" w:rsidRDefault="00604B9D">
            <w:r>
              <w:t xml:space="preserve">Historia </w:t>
            </w:r>
            <w:proofErr w:type="spellStart"/>
            <w:r>
              <w:t>comprensible</w:t>
            </w:r>
            <w:proofErr w:type="spellEnd"/>
            <w:r>
              <w:t xml:space="preserve">, </w:t>
            </w:r>
            <w:proofErr w:type="spellStart"/>
            <w:r>
              <w:t>aunque</w:t>
            </w:r>
            <w:proofErr w:type="spellEnd"/>
            <w:r>
              <w:t xml:space="preserve"> con </w:t>
            </w:r>
            <w:proofErr w:type="spellStart"/>
            <w:r>
              <w:t>algunas</w:t>
            </w:r>
            <w:proofErr w:type="spellEnd"/>
            <w:r>
              <w:t xml:space="preserve"> </w:t>
            </w:r>
            <w:proofErr w:type="spellStart"/>
            <w:r>
              <w:t>desconexiones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63FE6B50" w14:textId="77777777" w:rsidR="00604B9D" w:rsidRDefault="00604B9D">
            <w:r>
              <w:t xml:space="preserve">Historia simple con </w:t>
            </w:r>
            <w:proofErr w:type="spellStart"/>
            <w:r>
              <w:t>algunos</w:t>
            </w:r>
            <w:proofErr w:type="spellEnd"/>
            <w:r>
              <w:t xml:space="preserve"> </w:t>
            </w:r>
            <w:proofErr w:type="spellStart"/>
            <w:r>
              <w:t>saltos</w:t>
            </w:r>
            <w:proofErr w:type="spellEnd"/>
            <w:r>
              <w:t xml:space="preserve"> de </w:t>
            </w:r>
            <w:proofErr w:type="spellStart"/>
            <w:r>
              <w:t>lógica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3267D79F" w14:textId="77777777" w:rsidR="00604B9D" w:rsidRDefault="00604B9D">
            <w:proofErr w:type="spellStart"/>
            <w:r>
              <w:t>Dificultad</w:t>
            </w:r>
            <w:proofErr w:type="spellEnd"/>
            <w:r>
              <w:t xml:space="preserve"> para </w:t>
            </w:r>
            <w:proofErr w:type="spellStart"/>
            <w:r>
              <w:t>seguir</w:t>
            </w:r>
            <w:proofErr w:type="spellEnd"/>
            <w:r>
              <w:t xml:space="preserve"> la </w:t>
            </w:r>
            <w:proofErr w:type="spellStart"/>
            <w:r>
              <w:t>historia</w:t>
            </w:r>
            <w:proofErr w:type="spellEnd"/>
            <w:r>
              <w:t>.</w:t>
            </w:r>
          </w:p>
        </w:tc>
      </w:tr>
      <w:tr w:rsidR="00604B9D" w14:paraId="61A26823" w14:textId="77777777" w:rsidTr="00604B9D">
        <w:tc>
          <w:tcPr>
            <w:tcW w:w="0" w:type="auto"/>
            <w:hideMark/>
          </w:tcPr>
          <w:p w14:paraId="0CAD0D0C" w14:textId="77777777" w:rsidR="00604B9D" w:rsidRDefault="00604B9D">
            <w:proofErr w:type="spellStart"/>
            <w:r>
              <w:rPr>
                <w:rStyle w:val="Textoennegrita"/>
              </w:rPr>
              <w:t>Relación</w:t>
            </w:r>
            <w:proofErr w:type="spellEnd"/>
            <w:r>
              <w:rPr>
                <w:rStyle w:val="Textoennegrita"/>
              </w:rPr>
              <w:t xml:space="preserve"> con el </w:t>
            </w:r>
            <w:proofErr w:type="spellStart"/>
            <w:r>
              <w:rPr>
                <w:rStyle w:val="Textoennegrita"/>
              </w:rPr>
              <w:t>hábitat</w:t>
            </w:r>
            <w:proofErr w:type="spellEnd"/>
            <w:r>
              <w:rPr>
                <w:rStyle w:val="Textoennegrita"/>
              </w:rPr>
              <w:t xml:space="preserve"> del </w:t>
            </w:r>
            <w:proofErr w:type="spellStart"/>
            <w:r>
              <w:rPr>
                <w:rStyle w:val="Textoennegrita"/>
              </w:rPr>
              <w:t>pimentón</w:t>
            </w:r>
            <w:proofErr w:type="spellEnd"/>
          </w:p>
        </w:tc>
        <w:tc>
          <w:tcPr>
            <w:tcW w:w="0" w:type="auto"/>
            <w:hideMark/>
          </w:tcPr>
          <w:p w14:paraId="65DA3C5B" w14:textId="77777777" w:rsidR="00604B9D" w:rsidRDefault="00604B9D">
            <w:proofErr w:type="spellStart"/>
            <w:r>
              <w:t>Explica</w:t>
            </w:r>
            <w:proofErr w:type="spellEnd"/>
            <w:r>
              <w:t xml:space="preserve"> </w:t>
            </w:r>
            <w:proofErr w:type="spellStart"/>
            <w:r>
              <w:t>detalladamente</w:t>
            </w:r>
            <w:proofErr w:type="spellEnd"/>
            <w:r>
              <w:t xml:space="preserve"> el </w:t>
            </w:r>
            <w:proofErr w:type="spellStart"/>
            <w:r>
              <w:t>rol</w:t>
            </w:r>
            <w:proofErr w:type="spellEnd"/>
            <w:r>
              <w:t xml:space="preserve"> del </w:t>
            </w:r>
            <w:proofErr w:type="spellStart"/>
            <w:r>
              <w:t>hábitat</w:t>
            </w:r>
            <w:proofErr w:type="spellEnd"/>
            <w:r>
              <w:t xml:space="preserve"> y </w:t>
            </w:r>
            <w:proofErr w:type="spellStart"/>
            <w:r>
              <w:t>factores</w:t>
            </w:r>
            <w:proofErr w:type="spellEnd"/>
            <w:r>
              <w:t xml:space="preserve"> </w:t>
            </w:r>
            <w:proofErr w:type="spellStart"/>
            <w:r>
              <w:t>ambientales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004A5557" w14:textId="77777777" w:rsidR="00604B9D" w:rsidRDefault="00604B9D">
            <w:proofErr w:type="spellStart"/>
            <w:r>
              <w:t>Muestra</w:t>
            </w:r>
            <w:proofErr w:type="spellEnd"/>
            <w:r>
              <w:t xml:space="preserve"> la </w:t>
            </w:r>
            <w:proofErr w:type="spellStart"/>
            <w:r>
              <w:t>importancia</w:t>
            </w:r>
            <w:proofErr w:type="spellEnd"/>
            <w:r>
              <w:t xml:space="preserve"> del </w:t>
            </w:r>
            <w:proofErr w:type="spellStart"/>
            <w:r>
              <w:t>hábitat</w:t>
            </w:r>
            <w:proofErr w:type="spellEnd"/>
            <w:r>
              <w:t xml:space="preserve">, </w:t>
            </w:r>
            <w:proofErr w:type="spellStart"/>
            <w:r>
              <w:t>pero</w:t>
            </w:r>
            <w:proofErr w:type="spellEnd"/>
            <w:r>
              <w:t xml:space="preserve"> con </w:t>
            </w:r>
            <w:proofErr w:type="spellStart"/>
            <w:r>
              <w:t>detalles</w:t>
            </w:r>
            <w:proofErr w:type="spellEnd"/>
            <w:r>
              <w:t xml:space="preserve"> </w:t>
            </w:r>
            <w:proofErr w:type="spellStart"/>
            <w:r>
              <w:t>menores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3EB89BC2" w14:textId="77777777" w:rsidR="00604B9D" w:rsidRDefault="00604B9D">
            <w:proofErr w:type="spellStart"/>
            <w:r>
              <w:t>Menciona</w:t>
            </w:r>
            <w:proofErr w:type="spellEnd"/>
            <w:r>
              <w:t xml:space="preserve"> el </w:t>
            </w:r>
            <w:proofErr w:type="spellStart"/>
            <w:r>
              <w:t>hábitat</w:t>
            </w:r>
            <w:proofErr w:type="spellEnd"/>
            <w:r>
              <w:t xml:space="preserve"> sin </w:t>
            </w:r>
            <w:proofErr w:type="spellStart"/>
            <w:r>
              <w:t>mucha</w:t>
            </w:r>
            <w:proofErr w:type="spellEnd"/>
            <w:r>
              <w:t xml:space="preserve"> </w:t>
            </w:r>
            <w:proofErr w:type="spellStart"/>
            <w:r>
              <w:t>profundidad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4B3C4150" w14:textId="77777777" w:rsidR="00604B9D" w:rsidRDefault="00604B9D">
            <w:r>
              <w:t xml:space="preserve">No </w:t>
            </w:r>
            <w:proofErr w:type="spellStart"/>
            <w:r>
              <w:t>explica</w:t>
            </w:r>
            <w:proofErr w:type="spellEnd"/>
            <w:r>
              <w:t xml:space="preserve"> la </w:t>
            </w:r>
            <w:proofErr w:type="spellStart"/>
            <w:r>
              <w:t>relación</w:t>
            </w:r>
            <w:proofErr w:type="spellEnd"/>
            <w:r>
              <w:t xml:space="preserve"> con el </w:t>
            </w:r>
            <w:proofErr w:type="spellStart"/>
            <w:r>
              <w:t>hábitat</w:t>
            </w:r>
            <w:proofErr w:type="spellEnd"/>
            <w:r>
              <w:t>.</w:t>
            </w:r>
          </w:p>
        </w:tc>
      </w:tr>
      <w:tr w:rsidR="00604B9D" w14:paraId="022AF14D" w14:textId="77777777" w:rsidTr="00604B9D">
        <w:tc>
          <w:tcPr>
            <w:tcW w:w="0" w:type="auto"/>
            <w:hideMark/>
          </w:tcPr>
          <w:p w14:paraId="2E81EAE5" w14:textId="77777777" w:rsidR="00604B9D" w:rsidRDefault="00604B9D">
            <w:proofErr w:type="spellStart"/>
            <w:r>
              <w:rPr>
                <w:rStyle w:val="Textoennegrita"/>
              </w:rPr>
              <w:t>Solución</w:t>
            </w:r>
            <w:proofErr w:type="spellEnd"/>
            <w:r>
              <w:rPr>
                <w:rStyle w:val="Textoennegrita"/>
              </w:rPr>
              <w:t xml:space="preserve"> al </w:t>
            </w:r>
            <w:proofErr w:type="spellStart"/>
            <w:r>
              <w:rPr>
                <w:rStyle w:val="Textoennegrita"/>
              </w:rPr>
              <w:t>problema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ambiental</w:t>
            </w:r>
            <w:proofErr w:type="spellEnd"/>
          </w:p>
        </w:tc>
        <w:tc>
          <w:tcPr>
            <w:tcW w:w="0" w:type="auto"/>
            <w:hideMark/>
          </w:tcPr>
          <w:p w14:paraId="491D2769" w14:textId="77777777" w:rsidR="00604B9D" w:rsidRDefault="00604B9D">
            <w:proofErr w:type="spellStart"/>
            <w:r>
              <w:t>Presenta</w:t>
            </w:r>
            <w:proofErr w:type="spellEnd"/>
            <w:r>
              <w:t xml:space="preserve"> una </w:t>
            </w:r>
            <w:proofErr w:type="spellStart"/>
            <w:r>
              <w:t>solución</w:t>
            </w:r>
            <w:proofErr w:type="spellEnd"/>
            <w:r>
              <w:t xml:space="preserve"> </w:t>
            </w:r>
            <w:proofErr w:type="spellStart"/>
            <w:r>
              <w:t>clara</w:t>
            </w:r>
            <w:proofErr w:type="spellEnd"/>
            <w:r>
              <w:t xml:space="preserve">, viable y bien </w:t>
            </w:r>
            <w:proofErr w:type="spellStart"/>
            <w:r>
              <w:t>explicada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7E7DC746" w14:textId="77777777" w:rsidR="00604B9D" w:rsidRDefault="00604B9D">
            <w:proofErr w:type="spellStart"/>
            <w:r>
              <w:t>Ofrece</w:t>
            </w:r>
            <w:proofErr w:type="spellEnd"/>
            <w:r>
              <w:t xml:space="preserve"> una </w:t>
            </w:r>
            <w:proofErr w:type="spellStart"/>
            <w:r>
              <w:t>solución</w:t>
            </w:r>
            <w:proofErr w:type="spellEnd"/>
            <w:r>
              <w:t xml:space="preserve">, </w:t>
            </w:r>
            <w:proofErr w:type="spellStart"/>
            <w:r>
              <w:t>aunque</w:t>
            </w:r>
            <w:proofErr w:type="spellEnd"/>
            <w:r>
              <w:t xml:space="preserve"> sin </w:t>
            </w:r>
            <w:proofErr w:type="spellStart"/>
            <w:r>
              <w:t>mucho</w:t>
            </w:r>
            <w:proofErr w:type="spellEnd"/>
            <w:r>
              <w:t xml:space="preserve"> </w:t>
            </w:r>
            <w:proofErr w:type="spellStart"/>
            <w:r>
              <w:t>detalle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3A52CA5B" w14:textId="77777777" w:rsidR="00604B9D" w:rsidRDefault="00604B9D">
            <w:r>
              <w:t xml:space="preserve">La </w:t>
            </w:r>
            <w:proofErr w:type="spellStart"/>
            <w:r>
              <w:t>solución</w:t>
            </w:r>
            <w:proofErr w:type="spellEnd"/>
            <w:r>
              <w:t xml:space="preserve"> es </w:t>
            </w:r>
            <w:proofErr w:type="spellStart"/>
            <w:r>
              <w:t>vaga</w:t>
            </w:r>
            <w:proofErr w:type="spellEnd"/>
            <w:r>
              <w:t xml:space="preserve"> o </w:t>
            </w:r>
            <w:proofErr w:type="spellStart"/>
            <w:r>
              <w:t>poco</w:t>
            </w:r>
            <w:proofErr w:type="spellEnd"/>
            <w:r>
              <w:t xml:space="preserve"> </w:t>
            </w:r>
            <w:proofErr w:type="spellStart"/>
            <w:r>
              <w:t>desarrollada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1529DDB4" w14:textId="77777777" w:rsidR="00604B9D" w:rsidRDefault="00604B9D">
            <w:r>
              <w:t xml:space="preserve">No propone </w:t>
            </w:r>
            <w:proofErr w:type="spellStart"/>
            <w:r>
              <w:t>ninguna</w:t>
            </w:r>
            <w:proofErr w:type="spellEnd"/>
            <w:r>
              <w:t xml:space="preserve"> </w:t>
            </w:r>
            <w:proofErr w:type="spellStart"/>
            <w:r>
              <w:t>solución</w:t>
            </w:r>
            <w:proofErr w:type="spellEnd"/>
            <w:r>
              <w:t>.</w:t>
            </w:r>
          </w:p>
        </w:tc>
      </w:tr>
      <w:tr w:rsidR="00604B9D" w14:paraId="0EB1CFC2" w14:textId="77777777" w:rsidTr="00604B9D">
        <w:tc>
          <w:tcPr>
            <w:tcW w:w="0" w:type="auto"/>
            <w:hideMark/>
          </w:tcPr>
          <w:p w14:paraId="4477BF36" w14:textId="77777777" w:rsidR="00604B9D" w:rsidRDefault="00604B9D">
            <w:proofErr w:type="spellStart"/>
            <w:r>
              <w:rPr>
                <w:rStyle w:val="Textoennegrita"/>
              </w:rPr>
              <w:t>Presentación</w:t>
            </w:r>
            <w:proofErr w:type="spellEnd"/>
            <w:r>
              <w:rPr>
                <w:rStyle w:val="Textoennegrita"/>
              </w:rPr>
              <w:t xml:space="preserve"> y </w:t>
            </w:r>
            <w:proofErr w:type="spellStart"/>
            <w:r>
              <w:rPr>
                <w:rStyle w:val="Textoennegrita"/>
              </w:rPr>
              <w:t>esfuerzo</w:t>
            </w:r>
            <w:proofErr w:type="spellEnd"/>
          </w:p>
        </w:tc>
        <w:tc>
          <w:tcPr>
            <w:tcW w:w="0" w:type="auto"/>
            <w:hideMark/>
          </w:tcPr>
          <w:p w14:paraId="40EF42DA" w14:textId="77777777" w:rsidR="00604B9D" w:rsidRDefault="00604B9D">
            <w:proofErr w:type="spellStart"/>
            <w:r>
              <w:t>Trabajo</w:t>
            </w:r>
            <w:proofErr w:type="spellEnd"/>
            <w:r>
              <w:t xml:space="preserve"> </w:t>
            </w:r>
            <w:proofErr w:type="spellStart"/>
            <w:r>
              <w:t>limpio</w:t>
            </w:r>
            <w:proofErr w:type="spellEnd"/>
            <w:r>
              <w:t xml:space="preserve">, </w:t>
            </w:r>
            <w:proofErr w:type="spellStart"/>
            <w:r>
              <w:t>organizado</w:t>
            </w:r>
            <w:proofErr w:type="spellEnd"/>
            <w:r>
              <w:t xml:space="preserve"> y con </w:t>
            </w:r>
            <w:proofErr w:type="spellStart"/>
            <w:r>
              <w:lastRenderedPageBreak/>
              <w:t>evidente</w:t>
            </w:r>
            <w:proofErr w:type="spellEnd"/>
            <w:r>
              <w:t xml:space="preserve"> </w:t>
            </w:r>
            <w:proofErr w:type="spellStart"/>
            <w:r>
              <w:t>dedicación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35E47392" w14:textId="77777777" w:rsidR="00604B9D" w:rsidRDefault="00604B9D">
            <w:proofErr w:type="spellStart"/>
            <w:r>
              <w:lastRenderedPageBreak/>
              <w:t>Presentación</w:t>
            </w:r>
            <w:proofErr w:type="spellEnd"/>
            <w:r>
              <w:t xml:space="preserve"> </w:t>
            </w:r>
            <w:proofErr w:type="spellStart"/>
            <w:r>
              <w:t>ordenada</w:t>
            </w:r>
            <w:proofErr w:type="spellEnd"/>
            <w:r>
              <w:t xml:space="preserve"> con </w:t>
            </w:r>
            <w:proofErr w:type="spellStart"/>
            <w:r>
              <w:t>leves</w:t>
            </w:r>
            <w:proofErr w:type="spellEnd"/>
            <w:r>
              <w:t xml:space="preserve"> </w:t>
            </w:r>
            <w:proofErr w:type="spellStart"/>
            <w:r>
              <w:t>detalles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183281BB" w14:textId="77777777" w:rsidR="00604B9D" w:rsidRDefault="00604B9D">
            <w:proofErr w:type="spellStart"/>
            <w:r>
              <w:t>Presentación</w:t>
            </w:r>
            <w:proofErr w:type="spellEnd"/>
            <w:r>
              <w:t xml:space="preserve"> </w:t>
            </w:r>
            <w:proofErr w:type="spellStart"/>
            <w:r>
              <w:t>aceptable</w:t>
            </w:r>
            <w:proofErr w:type="spellEnd"/>
            <w:r>
              <w:t xml:space="preserve">, </w:t>
            </w:r>
            <w:proofErr w:type="spellStart"/>
            <w:r>
              <w:lastRenderedPageBreak/>
              <w:t>pero</w:t>
            </w:r>
            <w:proofErr w:type="spellEnd"/>
            <w:r>
              <w:t xml:space="preserve"> con </w:t>
            </w:r>
            <w:proofErr w:type="spellStart"/>
            <w:r>
              <w:t>desorden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64A7A6AB" w14:textId="77777777" w:rsidR="00604B9D" w:rsidRDefault="00604B9D">
            <w:proofErr w:type="spellStart"/>
            <w:r>
              <w:lastRenderedPageBreak/>
              <w:t>Trabajo</w:t>
            </w:r>
            <w:proofErr w:type="spellEnd"/>
            <w:r>
              <w:t xml:space="preserve"> </w:t>
            </w:r>
            <w:proofErr w:type="spellStart"/>
            <w:r>
              <w:t>descuidado</w:t>
            </w:r>
            <w:proofErr w:type="spellEnd"/>
            <w:r>
              <w:t xml:space="preserve"> y sin </w:t>
            </w:r>
            <w:proofErr w:type="spellStart"/>
            <w:r>
              <w:t>terminar</w:t>
            </w:r>
            <w:proofErr w:type="spellEnd"/>
            <w:r>
              <w:t>.</w:t>
            </w:r>
          </w:p>
        </w:tc>
      </w:tr>
    </w:tbl>
    <w:p w14:paraId="7D6A097E" w14:textId="77777777" w:rsidR="00F21D6E" w:rsidRDefault="00F21D6E" w:rsidP="00FA5C2F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bookmarkStart w:id="0" w:name="_GoBack"/>
      <w:bookmarkEnd w:id="0"/>
    </w:p>
    <w:p w14:paraId="1E98007F" w14:textId="27F45325" w:rsidR="00E669C2" w:rsidRDefault="00607FF5" w:rsidP="00FA5C2F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>
        <w:rPr>
          <w:rFonts w:eastAsia="Times New Roman" w:cstheme="minorHAnsi"/>
          <w:b/>
          <w:bCs/>
          <w:lang w:val="es-EC"/>
        </w:rPr>
        <w:t>Total</w:t>
      </w:r>
      <w:r w:rsidR="00AA7A89">
        <w:rPr>
          <w:rFonts w:eastAsia="Times New Roman" w:cstheme="minorHAnsi"/>
          <w:b/>
          <w:bCs/>
          <w:lang w:val="es-EC"/>
        </w:rPr>
        <w:t>:</w:t>
      </w:r>
      <w:r>
        <w:rPr>
          <w:rFonts w:eastAsia="Times New Roman" w:cstheme="minorHAnsi"/>
          <w:b/>
          <w:bCs/>
          <w:lang w:val="es-EC"/>
        </w:rPr>
        <w:t xml:space="preserve"> </w:t>
      </w:r>
      <w:r>
        <w:rPr>
          <w:rFonts w:eastAsia="Times New Roman" w:cstheme="minorHAnsi"/>
          <w:lang w:val="es-EC"/>
        </w:rPr>
        <w:t>/25 puntos</w:t>
      </w:r>
    </w:p>
    <w:p w14:paraId="47D06847" w14:textId="7EAFC97B" w:rsidR="00684746" w:rsidRPr="00607FF5" w:rsidRDefault="00684746" w:rsidP="00AB626A">
      <w:pPr>
        <w:rPr>
          <w:rFonts w:eastAsia="Times New Roman" w:cstheme="minorHAnsi"/>
          <w:lang w:val="es-EC"/>
        </w:rPr>
      </w:pPr>
    </w:p>
    <w:sectPr w:rsidR="00684746" w:rsidRPr="00607FF5" w:rsidSect="00126E4E">
      <w:headerReference w:type="default" r:id="rId8"/>
      <w:pgSz w:w="11900" w:h="16820"/>
      <w:pgMar w:top="1636" w:right="1440" w:bottom="113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ACE230" w14:textId="77777777" w:rsidR="00652C7C" w:rsidRDefault="00652C7C" w:rsidP="00DE73F3">
      <w:r>
        <w:separator/>
      </w:r>
    </w:p>
  </w:endnote>
  <w:endnote w:type="continuationSeparator" w:id="0">
    <w:p w14:paraId="64B67EB8" w14:textId="77777777" w:rsidR="00652C7C" w:rsidRDefault="00652C7C" w:rsidP="00DE7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972947" w14:textId="77777777" w:rsidR="00652C7C" w:rsidRDefault="00652C7C" w:rsidP="00DE73F3">
      <w:r>
        <w:separator/>
      </w:r>
    </w:p>
  </w:footnote>
  <w:footnote w:type="continuationSeparator" w:id="0">
    <w:p w14:paraId="3223597E" w14:textId="77777777" w:rsidR="00652C7C" w:rsidRDefault="00652C7C" w:rsidP="00DE7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D5254" w14:textId="77777777" w:rsidR="00BB52BB" w:rsidRDefault="00BB52BB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80A11AF" wp14:editId="55551B8C">
          <wp:simplePos x="0" y="0"/>
          <wp:positionH relativeFrom="column">
            <wp:posOffset>-901700</wp:posOffset>
          </wp:positionH>
          <wp:positionV relativeFrom="paragraph">
            <wp:posOffset>-449580</wp:posOffset>
          </wp:positionV>
          <wp:extent cx="7543541" cy="10675062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541" cy="106750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rect id="_x0000_i1045" style="width:0;height:1.5pt" o:hralign="center" o:bullet="t" o:hrstd="t" o:hr="t" fillcolor="#a0a0a0" stroked="f"/>
    </w:pict>
  </w:numPicBullet>
  <w:abstractNum w:abstractNumId="0" w15:restartNumberingAfterBreak="0">
    <w:nsid w:val="009929AA"/>
    <w:multiLevelType w:val="hybridMultilevel"/>
    <w:tmpl w:val="3AEAA3EE"/>
    <w:lvl w:ilvl="0" w:tplc="729AE0BE">
      <w:start w:val="1"/>
      <w:numFmt w:val="decimal"/>
      <w:pStyle w:val="IN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300A0019" w:tentative="1">
      <w:start w:val="1"/>
      <w:numFmt w:val="lowerLetter"/>
      <w:lvlText w:val="%2."/>
      <w:lvlJc w:val="left"/>
      <w:pPr>
        <w:ind w:left="1364" w:hanging="360"/>
      </w:pPr>
    </w:lvl>
    <w:lvl w:ilvl="2" w:tplc="300A001B" w:tentative="1">
      <w:start w:val="1"/>
      <w:numFmt w:val="lowerRoman"/>
      <w:lvlText w:val="%3."/>
      <w:lvlJc w:val="right"/>
      <w:pPr>
        <w:ind w:left="2084" w:hanging="180"/>
      </w:pPr>
    </w:lvl>
    <w:lvl w:ilvl="3" w:tplc="300A000F" w:tentative="1">
      <w:start w:val="1"/>
      <w:numFmt w:val="decimal"/>
      <w:lvlText w:val="%4."/>
      <w:lvlJc w:val="left"/>
      <w:pPr>
        <w:ind w:left="2804" w:hanging="360"/>
      </w:pPr>
    </w:lvl>
    <w:lvl w:ilvl="4" w:tplc="300A0019" w:tentative="1">
      <w:start w:val="1"/>
      <w:numFmt w:val="lowerLetter"/>
      <w:lvlText w:val="%5."/>
      <w:lvlJc w:val="left"/>
      <w:pPr>
        <w:ind w:left="3524" w:hanging="360"/>
      </w:pPr>
    </w:lvl>
    <w:lvl w:ilvl="5" w:tplc="300A001B" w:tentative="1">
      <w:start w:val="1"/>
      <w:numFmt w:val="lowerRoman"/>
      <w:lvlText w:val="%6."/>
      <w:lvlJc w:val="right"/>
      <w:pPr>
        <w:ind w:left="4244" w:hanging="180"/>
      </w:pPr>
    </w:lvl>
    <w:lvl w:ilvl="6" w:tplc="300A000F" w:tentative="1">
      <w:start w:val="1"/>
      <w:numFmt w:val="decimal"/>
      <w:lvlText w:val="%7."/>
      <w:lvlJc w:val="left"/>
      <w:pPr>
        <w:ind w:left="4964" w:hanging="360"/>
      </w:pPr>
    </w:lvl>
    <w:lvl w:ilvl="7" w:tplc="300A0019" w:tentative="1">
      <w:start w:val="1"/>
      <w:numFmt w:val="lowerLetter"/>
      <w:lvlText w:val="%8."/>
      <w:lvlJc w:val="left"/>
      <w:pPr>
        <w:ind w:left="5684" w:hanging="360"/>
      </w:pPr>
    </w:lvl>
    <w:lvl w:ilvl="8" w:tplc="3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0EE4855"/>
    <w:multiLevelType w:val="multilevel"/>
    <w:tmpl w:val="5E566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BA35E3"/>
    <w:multiLevelType w:val="hybridMultilevel"/>
    <w:tmpl w:val="0E147192"/>
    <w:lvl w:ilvl="0" w:tplc="7196EF02">
      <w:start w:val="1"/>
      <w:numFmt w:val="bullet"/>
      <w:pStyle w:val="Estilobietas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9D61A4"/>
    <w:multiLevelType w:val="hybridMultilevel"/>
    <w:tmpl w:val="4964D73E"/>
    <w:lvl w:ilvl="0" w:tplc="30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B4A580F"/>
    <w:multiLevelType w:val="hybridMultilevel"/>
    <w:tmpl w:val="00B22C18"/>
    <w:lvl w:ilvl="0" w:tplc="069847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33B9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ED6C0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9C0082"/>
    <w:multiLevelType w:val="hybridMultilevel"/>
    <w:tmpl w:val="A7061840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3702FE"/>
    <w:multiLevelType w:val="hybridMultilevel"/>
    <w:tmpl w:val="32287ECA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DFC04E7"/>
    <w:multiLevelType w:val="hybridMultilevel"/>
    <w:tmpl w:val="67F0F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50A77"/>
    <w:multiLevelType w:val="hybridMultilevel"/>
    <w:tmpl w:val="DC262516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C1579"/>
    <w:multiLevelType w:val="hybridMultilevel"/>
    <w:tmpl w:val="7E18D10C"/>
    <w:lvl w:ilvl="0" w:tplc="695A2368">
      <w:start w:val="1"/>
      <w:numFmt w:val="bullet"/>
      <w:pStyle w:val="Estilobieta2"/>
      <w:lvlText w:val=""/>
      <w:lvlJc w:val="left"/>
      <w:pPr>
        <w:ind w:left="219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2" w15:restartNumberingAfterBreak="0">
    <w:nsid w:val="271B72E4"/>
    <w:multiLevelType w:val="hybridMultilevel"/>
    <w:tmpl w:val="EB52345E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554A7F"/>
    <w:multiLevelType w:val="hybridMultilevel"/>
    <w:tmpl w:val="9CFCF9E0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E6232A9"/>
    <w:multiLevelType w:val="hybridMultilevel"/>
    <w:tmpl w:val="8DF2FC14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E3493D"/>
    <w:multiLevelType w:val="hybridMultilevel"/>
    <w:tmpl w:val="0DF607D0"/>
    <w:lvl w:ilvl="0" w:tplc="FBEE9E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026C3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85A0E83"/>
    <w:multiLevelType w:val="multilevel"/>
    <w:tmpl w:val="B1742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153B97"/>
    <w:multiLevelType w:val="hybridMultilevel"/>
    <w:tmpl w:val="50F4300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1F2FED"/>
    <w:multiLevelType w:val="hybridMultilevel"/>
    <w:tmpl w:val="8AFA381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A873D0"/>
    <w:multiLevelType w:val="hybridMultilevel"/>
    <w:tmpl w:val="709EF608"/>
    <w:lvl w:ilvl="0" w:tplc="3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A616CB"/>
    <w:multiLevelType w:val="hybridMultilevel"/>
    <w:tmpl w:val="FE6869B4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F446BB"/>
    <w:multiLevelType w:val="hybridMultilevel"/>
    <w:tmpl w:val="E3F02D96"/>
    <w:lvl w:ilvl="0" w:tplc="28D017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5FC5973"/>
    <w:multiLevelType w:val="hybridMultilevel"/>
    <w:tmpl w:val="790C1D64"/>
    <w:lvl w:ilvl="0" w:tplc="BD0C1A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6153465"/>
    <w:multiLevelType w:val="multilevel"/>
    <w:tmpl w:val="7180A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7D83015"/>
    <w:multiLevelType w:val="hybridMultilevel"/>
    <w:tmpl w:val="432AEDF4"/>
    <w:lvl w:ilvl="0" w:tplc="300A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26" w15:restartNumberingAfterBreak="0">
    <w:nsid w:val="5D34650B"/>
    <w:multiLevelType w:val="multilevel"/>
    <w:tmpl w:val="49FE1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03477D4"/>
    <w:multiLevelType w:val="multilevel"/>
    <w:tmpl w:val="A3580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059112A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12D543A"/>
    <w:multiLevelType w:val="hybridMultilevel"/>
    <w:tmpl w:val="7E00282E"/>
    <w:lvl w:ilvl="0" w:tplc="300A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30" w15:restartNumberingAfterBreak="0">
    <w:nsid w:val="61682619"/>
    <w:multiLevelType w:val="hybridMultilevel"/>
    <w:tmpl w:val="867A9F98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F010F1"/>
    <w:multiLevelType w:val="multilevel"/>
    <w:tmpl w:val="39A4A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2A34E17"/>
    <w:multiLevelType w:val="hybridMultilevel"/>
    <w:tmpl w:val="1B98E094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686BE6"/>
    <w:multiLevelType w:val="multilevel"/>
    <w:tmpl w:val="3A924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B846CD6"/>
    <w:multiLevelType w:val="multilevel"/>
    <w:tmpl w:val="17267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1691814"/>
    <w:multiLevelType w:val="hybridMultilevel"/>
    <w:tmpl w:val="5F385A44"/>
    <w:lvl w:ilvl="0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742F10BC"/>
    <w:multiLevelType w:val="hybridMultilevel"/>
    <w:tmpl w:val="6D1A0A4E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90D3A97"/>
    <w:multiLevelType w:val="hybridMultilevel"/>
    <w:tmpl w:val="8206A0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20014D"/>
    <w:multiLevelType w:val="hybridMultilevel"/>
    <w:tmpl w:val="233E78D0"/>
    <w:lvl w:ilvl="0" w:tplc="3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A871A6"/>
    <w:multiLevelType w:val="hybridMultilevel"/>
    <w:tmpl w:val="85241E06"/>
    <w:lvl w:ilvl="0" w:tplc="300A0005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40" w15:restartNumberingAfterBreak="0">
    <w:nsid w:val="7B1652CB"/>
    <w:multiLevelType w:val="hybridMultilevel"/>
    <w:tmpl w:val="EFF29DB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9A06CE"/>
    <w:multiLevelType w:val="multilevel"/>
    <w:tmpl w:val="6CB6F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C68755B"/>
    <w:multiLevelType w:val="multilevel"/>
    <w:tmpl w:val="DBE45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F397A85"/>
    <w:multiLevelType w:val="multilevel"/>
    <w:tmpl w:val="252C5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6"/>
  </w:num>
  <w:num w:numId="3">
    <w:abstractNumId w:val="28"/>
  </w:num>
  <w:num w:numId="4">
    <w:abstractNumId w:val="16"/>
  </w:num>
  <w:num w:numId="5">
    <w:abstractNumId w:val="5"/>
  </w:num>
  <w:num w:numId="6">
    <w:abstractNumId w:val="9"/>
  </w:num>
  <w:num w:numId="7">
    <w:abstractNumId w:val="37"/>
  </w:num>
  <w:num w:numId="8">
    <w:abstractNumId w:val="0"/>
  </w:num>
  <w:num w:numId="9">
    <w:abstractNumId w:val="22"/>
  </w:num>
  <w:num w:numId="10">
    <w:abstractNumId w:val="40"/>
  </w:num>
  <w:num w:numId="11">
    <w:abstractNumId w:val="7"/>
  </w:num>
  <w:num w:numId="12">
    <w:abstractNumId w:val="30"/>
  </w:num>
  <w:num w:numId="13">
    <w:abstractNumId w:val="20"/>
  </w:num>
  <w:num w:numId="14">
    <w:abstractNumId w:val="23"/>
  </w:num>
  <w:num w:numId="15">
    <w:abstractNumId w:val="18"/>
  </w:num>
  <w:num w:numId="16">
    <w:abstractNumId w:val="21"/>
  </w:num>
  <w:num w:numId="17">
    <w:abstractNumId w:val="10"/>
  </w:num>
  <w:num w:numId="18">
    <w:abstractNumId w:val="38"/>
  </w:num>
  <w:num w:numId="19">
    <w:abstractNumId w:val="15"/>
  </w:num>
  <w:num w:numId="20">
    <w:abstractNumId w:val="36"/>
  </w:num>
  <w:num w:numId="21">
    <w:abstractNumId w:val="24"/>
  </w:num>
  <w:num w:numId="22">
    <w:abstractNumId w:val="33"/>
  </w:num>
  <w:num w:numId="23">
    <w:abstractNumId w:val="41"/>
  </w:num>
  <w:num w:numId="24">
    <w:abstractNumId w:val="31"/>
  </w:num>
  <w:num w:numId="25">
    <w:abstractNumId w:val="19"/>
  </w:num>
  <w:num w:numId="26">
    <w:abstractNumId w:val="3"/>
  </w:num>
  <w:num w:numId="27">
    <w:abstractNumId w:val="2"/>
  </w:num>
  <w:num w:numId="28">
    <w:abstractNumId w:val="13"/>
  </w:num>
  <w:num w:numId="29">
    <w:abstractNumId w:val="32"/>
  </w:num>
  <w:num w:numId="30">
    <w:abstractNumId w:val="11"/>
  </w:num>
  <w:num w:numId="31">
    <w:abstractNumId w:val="39"/>
  </w:num>
  <w:num w:numId="32">
    <w:abstractNumId w:val="35"/>
  </w:num>
  <w:num w:numId="33">
    <w:abstractNumId w:val="8"/>
  </w:num>
  <w:num w:numId="34">
    <w:abstractNumId w:val="25"/>
  </w:num>
  <w:num w:numId="35">
    <w:abstractNumId w:val="14"/>
  </w:num>
  <w:num w:numId="36">
    <w:abstractNumId w:val="29"/>
  </w:num>
  <w:num w:numId="37">
    <w:abstractNumId w:val="4"/>
  </w:num>
  <w:num w:numId="38">
    <w:abstractNumId w:val="12"/>
  </w:num>
  <w:num w:numId="39">
    <w:abstractNumId w:val="43"/>
  </w:num>
  <w:num w:numId="40">
    <w:abstractNumId w:val="26"/>
  </w:num>
  <w:num w:numId="41">
    <w:abstractNumId w:val="34"/>
  </w:num>
  <w:num w:numId="42">
    <w:abstractNumId w:val="27"/>
  </w:num>
  <w:num w:numId="43">
    <w:abstractNumId w:val="1"/>
  </w:num>
  <w:num w:numId="44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022"/>
    <w:rsid w:val="00040473"/>
    <w:rsid w:val="000B2E46"/>
    <w:rsid w:val="00126E4E"/>
    <w:rsid w:val="00191E99"/>
    <w:rsid w:val="001E743A"/>
    <w:rsid w:val="00223B1B"/>
    <w:rsid w:val="0024308D"/>
    <w:rsid w:val="002B700B"/>
    <w:rsid w:val="002C12C4"/>
    <w:rsid w:val="002D166E"/>
    <w:rsid w:val="003020FD"/>
    <w:rsid w:val="00464B10"/>
    <w:rsid w:val="00484F31"/>
    <w:rsid w:val="005C5F20"/>
    <w:rsid w:val="005D67A3"/>
    <w:rsid w:val="00604B9D"/>
    <w:rsid w:val="00607FF5"/>
    <w:rsid w:val="00652C7C"/>
    <w:rsid w:val="00684746"/>
    <w:rsid w:val="006D07F5"/>
    <w:rsid w:val="006D1A98"/>
    <w:rsid w:val="0081754A"/>
    <w:rsid w:val="0082196D"/>
    <w:rsid w:val="00875C59"/>
    <w:rsid w:val="008836F8"/>
    <w:rsid w:val="008E50E3"/>
    <w:rsid w:val="00947D55"/>
    <w:rsid w:val="009707E5"/>
    <w:rsid w:val="00981684"/>
    <w:rsid w:val="009F0179"/>
    <w:rsid w:val="00A60C1A"/>
    <w:rsid w:val="00A62568"/>
    <w:rsid w:val="00A66C09"/>
    <w:rsid w:val="00A9636E"/>
    <w:rsid w:val="00AA7A89"/>
    <w:rsid w:val="00AB626A"/>
    <w:rsid w:val="00AC05BA"/>
    <w:rsid w:val="00BA4961"/>
    <w:rsid w:val="00BB1A22"/>
    <w:rsid w:val="00BB52BB"/>
    <w:rsid w:val="00BD29C6"/>
    <w:rsid w:val="00C104EE"/>
    <w:rsid w:val="00C60022"/>
    <w:rsid w:val="00C84634"/>
    <w:rsid w:val="00CA0DE1"/>
    <w:rsid w:val="00D76030"/>
    <w:rsid w:val="00DE73F3"/>
    <w:rsid w:val="00E04B6C"/>
    <w:rsid w:val="00E17ACC"/>
    <w:rsid w:val="00E2520F"/>
    <w:rsid w:val="00E669C2"/>
    <w:rsid w:val="00F21D6E"/>
    <w:rsid w:val="00F5233F"/>
    <w:rsid w:val="00FA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14DFE4"/>
  <w15:chartTrackingRefBased/>
  <w15:docId w15:val="{E4BA65A8-1AB7-4677-B7B0-32B0139D8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Fabi 2"/>
    <w:qFormat/>
    <w:rPr>
      <w:rFonts w:eastAsiaTheme="minorEastAsia"/>
    </w:rPr>
  </w:style>
  <w:style w:type="paragraph" w:styleId="Ttulo1">
    <w:name w:val="heading 1"/>
    <w:basedOn w:val="Normal"/>
    <w:next w:val="Normal"/>
    <w:link w:val="Ttulo1Car"/>
    <w:uiPriority w:val="9"/>
    <w:qFormat/>
    <w:rsid w:val="00604B9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0B2E4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21D6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21D6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E73F3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E73F3"/>
  </w:style>
  <w:style w:type="paragraph" w:styleId="Piedepgina">
    <w:name w:val="footer"/>
    <w:basedOn w:val="Normal"/>
    <w:link w:val="PiedepginaCar"/>
    <w:uiPriority w:val="99"/>
    <w:unhideWhenUsed/>
    <w:rsid w:val="00DE73F3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E73F3"/>
  </w:style>
  <w:style w:type="paragraph" w:styleId="NormalWeb">
    <w:name w:val="Normal (Web)"/>
    <w:basedOn w:val="Normal"/>
    <w:uiPriority w:val="99"/>
    <w:semiHidden/>
    <w:unhideWhenUsed/>
    <w:rsid w:val="00FA5C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vnculo">
    <w:name w:val="Hyperlink"/>
    <w:basedOn w:val="Fuentedeprrafopredeter"/>
    <w:uiPriority w:val="99"/>
    <w:unhideWhenUsed/>
    <w:rsid w:val="00FA5C2F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84746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0B2E4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">
    <w:name w:val="bodytext"/>
    <w:basedOn w:val="Normal"/>
    <w:rsid w:val="000B2E4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aconcuadrcula">
    <w:name w:val="Table Grid"/>
    <w:basedOn w:val="Tablanormal"/>
    <w:uiPriority w:val="39"/>
    <w:rsid w:val="00607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link w:val="PrrafodelistaCar"/>
    <w:uiPriority w:val="34"/>
    <w:qFormat/>
    <w:rsid w:val="00607FF5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F21D6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21D6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Textoennegrita">
    <w:name w:val="Strong"/>
    <w:basedOn w:val="Fuentedeprrafopredeter"/>
    <w:uiPriority w:val="22"/>
    <w:qFormat/>
    <w:rsid w:val="00F21D6E"/>
    <w:rPr>
      <w:b/>
      <w:bCs/>
    </w:rPr>
  </w:style>
  <w:style w:type="character" w:styleId="nfasis">
    <w:name w:val="Emphasis"/>
    <w:basedOn w:val="Fuentedeprrafopredeter"/>
    <w:uiPriority w:val="20"/>
    <w:qFormat/>
    <w:rsid w:val="00F21D6E"/>
    <w:rPr>
      <w:i/>
      <w:iCs/>
    </w:rPr>
  </w:style>
  <w:style w:type="paragraph" w:customStyle="1" w:styleId="Fabi">
    <w:name w:val="Fabi"/>
    <w:basedOn w:val="Normal"/>
    <w:link w:val="FabiCar"/>
    <w:qFormat/>
    <w:rsid w:val="00BB52BB"/>
    <w:pPr>
      <w:jc w:val="center"/>
    </w:pPr>
    <w:rPr>
      <w:b/>
      <w:bCs/>
      <w:sz w:val="32"/>
      <w:szCs w:val="32"/>
      <w:lang w:val="es-EC"/>
    </w:rPr>
  </w:style>
  <w:style w:type="paragraph" w:styleId="Sinespaciado">
    <w:name w:val="No Spacing"/>
    <w:aliases w:val="Fabi 3"/>
    <w:next w:val="Normal"/>
    <w:uiPriority w:val="1"/>
    <w:qFormat/>
    <w:rsid w:val="009F0179"/>
    <w:rPr>
      <w:rFonts w:eastAsiaTheme="minorEastAsia"/>
    </w:rPr>
  </w:style>
  <w:style w:type="character" w:customStyle="1" w:styleId="FabiCar">
    <w:name w:val="Fabi Car"/>
    <w:basedOn w:val="Fuentedeprrafopredeter"/>
    <w:link w:val="Fabi"/>
    <w:rsid w:val="00BB52BB"/>
    <w:rPr>
      <w:rFonts w:eastAsiaTheme="minorEastAsia"/>
      <w:b/>
      <w:bCs/>
      <w:sz w:val="32"/>
      <w:szCs w:val="32"/>
      <w:lang w:val="es-EC"/>
    </w:rPr>
  </w:style>
  <w:style w:type="paragraph" w:customStyle="1" w:styleId="Estilobietas">
    <w:name w:val="Estilo biñetas"/>
    <w:basedOn w:val="Prrafodelista"/>
    <w:link w:val="EstilobietasCar"/>
    <w:qFormat/>
    <w:rsid w:val="00604B9D"/>
    <w:pPr>
      <w:numPr>
        <w:numId w:val="27"/>
      </w:numPr>
      <w:ind w:left="1434" w:hanging="357"/>
    </w:pPr>
    <w:rPr>
      <w:rFonts w:eastAsia="Times New Roman"/>
      <w:bCs/>
      <w:lang w:val="es-EC"/>
    </w:rPr>
  </w:style>
  <w:style w:type="paragraph" w:customStyle="1" w:styleId="Estilobieta2">
    <w:name w:val="Estilo biñeta 2"/>
    <w:basedOn w:val="Prrafodelista"/>
    <w:link w:val="Estilobieta2Car"/>
    <w:qFormat/>
    <w:rsid w:val="009F0179"/>
    <w:pPr>
      <w:numPr>
        <w:numId w:val="30"/>
      </w:numPr>
    </w:pPr>
    <w:rPr>
      <w:rFonts w:eastAsia="Times New Roman"/>
      <w:lang w:val="es-EC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9F0179"/>
    <w:rPr>
      <w:rFonts w:eastAsiaTheme="minorEastAsia"/>
    </w:rPr>
  </w:style>
  <w:style w:type="character" w:customStyle="1" w:styleId="EstilobietasCar">
    <w:name w:val="Estilo biñetas Car"/>
    <w:basedOn w:val="PrrafodelistaCar"/>
    <w:link w:val="Estilobietas"/>
    <w:rsid w:val="00604B9D"/>
    <w:rPr>
      <w:rFonts w:eastAsia="Times New Roman"/>
      <w:bCs/>
      <w:lang w:val="es-EC"/>
    </w:rPr>
  </w:style>
  <w:style w:type="paragraph" w:customStyle="1" w:styleId="IN">
    <w:name w:val="IN"/>
    <w:aliases w:val="DES,CIE"/>
    <w:basedOn w:val="Prrafodelista"/>
    <w:link w:val="INCar"/>
    <w:qFormat/>
    <w:rsid w:val="009F0179"/>
    <w:pPr>
      <w:numPr>
        <w:numId w:val="8"/>
      </w:numPr>
    </w:pPr>
    <w:rPr>
      <w:rFonts w:eastAsia="Times New Roman" w:cstheme="minorHAnsi"/>
      <w:b/>
      <w:bCs/>
      <w:lang w:val="es-EC"/>
    </w:rPr>
  </w:style>
  <w:style w:type="character" w:customStyle="1" w:styleId="Estilobieta2Car">
    <w:name w:val="Estilo biñeta 2 Car"/>
    <w:basedOn w:val="PrrafodelistaCar"/>
    <w:link w:val="Estilobieta2"/>
    <w:rsid w:val="009F0179"/>
    <w:rPr>
      <w:rFonts w:eastAsia="Times New Roman"/>
      <w:lang w:val="es-EC"/>
    </w:rPr>
  </w:style>
  <w:style w:type="character" w:customStyle="1" w:styleId="INCar">
    <w:name w:val="IN Car"/>
    <w:aliases w:val="DES Car,CIE Car"/>
    <w:basedOn w:val="PrrafodelistaCar"/>
    <w:link w:val="IN"/>
    <w:rsid w:val="009F0179"/>
    <w:rPr>
      <w:rFonts w:eastAsia="Times New Roman" w:cstheme="minorHAnsi"/>
      <w:b/>
      <w:bCs/>
      <w:lang w:val="es-EC"/>
    </w:rPr>
  </w:style>
  <w:style w:type="character" w:customStyle="1" w:styleId="Ttulo1Car">
    <w:name w:val="Título 1 Car"/>
    <w:basedOn w:val="Fuentedeprrafopredeter"/>
    <w:link w:val="Ttulo1"/>
    <w:uiPriority w:val="9"/>
    <w:rsid w:val="00604B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66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33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3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cielo.org.mx/scielo.php?script=sci_arttext&amp;pid=S2007-0934201100030000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wpro\OneDrive%20-%20COLEGIO%20JOHANNES%20KEPLER\2022%20-%202023\Logos%20y%20hojas%20membretadas\Hoja%20membretada%20JK%202022%20Vertic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JK 2022 Vertical</Template>
  <TotalTime>110</TotalTime>
  <Pages>3</Pages>
  <Words>565</Words>
  <Characters>3110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Procel</dc:creator>
  <cp:keywords/>
  <dc:description/>
  <cp:lastModifiedBy>DELL</cp:lastModifiedBy>
  <cp:revision>9</cp:revision>
  <cp:lastPrinted>2022-09-27T16:10:00Z</cp:lastPrinted>
  <dcterms:created xsi:type="dcterms:W3CDTF">2025-01-26T16:56:00Z</dcterms:created>
  <dcterms:modified xsi:type="dcterms:W3CDTF">2025-03-09T18:05:00Z</dcterms:modified>
</cp:coreProperties>
</file>