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466DEA02" w:rsidR="00C60022" w:rsidRPr="00607FF5" w:rsidRDefault="009E0D63" w:rsidP="00BB52BB">
      <w:pPr>
        <w:pStyle w:val="Fabi"/>
      </w:pPr>
      <w:r>
        <w:t>Musgo</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62AF5B25"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7C488DC1" w14:textId="3397A98E" w:rsidR="009E0D63" w:rsidRPr="009E0D63" w:rsidRDefault="009E0D63" w:rsidP="00607FF5">
      <w:pPr>
        <w:spacing w:before="100" w:beforeAutospacing="1" w:after="120"/>
        <w:rPr>
          <w:rFonts w:eastAsia="Times New Roman" w:cstheme="minorHAnsi"/>
          <w:lang w:val="es-EC"/>
        </w:rPr>
      </w:pPr>
      <w:r w:rsidRPr="009E0D63">
        <w:rPr>
          <w:rFonts w:eastAsia="Times New Roman" w:cstheme="minorHAnsi"/>
          <w:lang w:val="es-EC"/>
        </w:rPr>
        <w:t>Que los estudiantes comprendan y reflexionen sobre la relación entre el musgo y su hábitat en los Andes, destacando cómo el musgo depende de las condiciones ambientales y cómo contribuye al ecosistema.</w:t>
      </w:r>
    </w:p>
    <w:p w14:paraId="436F4AAF" w14:textId="5C507E8E"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171402DA" w14:textId="4C01230E" w:rsidR="009E0D63" w:rsidRPr="009E0D63" w:rsidRDefault="009E0D63" w:rsidP="00607FF5">
      <w:pPr>
        <w:spacing w:before="100" w:beforeAutospacing="1" w:after="120"/>
        <w:rPr>
          <w:rFonts w:eastAsia="Times New Roman" w:cstheme="minorHAnsi"/>
          <w:lang w:val="es-EC"/>
        </w:rPr>
      </w:pPr>
      <w:r w:rsidRPr="009E0D63">
        <w:rPr>
          <w:rFonts w:eastAsia="Times New Roman" w:cstheme="minorHAnsi"/>
          <w:lang w:val="es-EC"/>
        </w:rPr>
        <w:t>El musgo es una planta pequeña que crece en hábitats húmedos, pero su existencia se ve afectada por el cambio climático y la alteración del ambiente. ¿Cómo el musgo interactúa con su hábitat en los Andes y qué consecuencias puede tener para el ecosistema si su entorno cambia?</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3EDCF69A" w:rsidR="00607FF5" w:rsidRDefault="00607FF5" w:rsidP="009F0179">
      <w:pPr>
        <w:pStyle w:val="IN"/>
      </w:pPr>
      <w:r w:rsidRPr="00D76030">
        <w:t>Introducción</w:t>
      </w:r>
      <w:r w:rsidR="0024308D">
        <w:t xml:space="preserve"> (5 minutos)</w:t>
      </w:r>
    </w:p>
    <w:p w14:paraId="5FEFD666" w14:textId="77777777" w:rsidR="009E0D63" w:rsidRPr="009E0D63" w:rsidRDefault="009E0D63" w:rsidP="009E0D63">
      <w:pPr>
        <w:pStyle w:val="Estilobietas"/>
      </w:pPr>
      <w:r>
        <w:t xml:space="preserve">Paso 1: </w:t>
      </w:r>
      <w:r w:rsidRPr="009E0D63">
        <w:rPr>
          <w:b w:val="0"/>
          <w:bCs w:val="0"/>
        </w:rPr>
        <w:t>Presentación del musgo:</w:t>
      </w:r>
    </w:p>
    <w:p w14:paraId="4029A8D4" w14:textId="2865AECE" w:rsidR="009E0D63" w:rsidRPr="009E0D63" w:rsidRDefault="009E0D63" w:rsidP="009E0D63">
      <w:pPr>
        <w:pStyle w:val="Estilobieta2"/>
      </w:pPr>
      <w:r w:rsidRPr="009E0D63">
        <w:t xml:space="preserve"> Explicación breve sobre las características del musgo, su rol en el ecosistema andino y cómo se adapta a las condiciones del ambiente, como la humedad y la altitud.</w:t>
      </w:r>
    </w:p>
    <w:p w14:paraId="266178B0" w14:textId="77777777" w:rsidR="009E0D63" w:rsidRPr="009E0D63" w:rsidRDefault="009E0D63" w:rsidP="009E0D63">
      <w:pPr>
        <w:pStyle w:val="Estilobietas"/>
      </w:pPr>
      <w:r>
        <w:t xml:space="preserve">Paso 2: </w:t>
      </w:r>
      <w:r w:rsidRPr="009E0D63">
        <w:rPr>
          <w:b w:val="0"/>
          <w:bCs w:val="0"/>
        </w:rPr>
        <w:t>Explicación de la actividad:</w:t>
      </w:r>
    </w:p>
    <w:p w14:paraId="3DED47D0" w14:textId="51E702C1" w:rsidR="009E0D63" w:rsidRPr="009E0D63" w:rsidRDefault="009E0D63" w:rsidP="009E0D63">
      <w:pPr>
        <w:pStyle w:val="Estilobieta2"/>
      </w:pPr>
      <w:r w:rsidRPr="009E0D63">
        <w:t xml:space="preserve"> Introducción a la actividad "El Árbol de los Deseos Andinos". Los estudiantes tendrán que escribir sus deseos relacionados con el cuidado y la preservación de los ecosistemas de los Andes, incluyendo el musgo.</w:t>
      </w:r>
    </w:p>
    <w:p w14:paraId="0DEF9467" w14:textId="21F30A7D" w:rsidR="00607FF5" w:rsidRDefault="00607FF5" w:rsidP="009E0D63">
      <w:pPr>
        <w:pStyle w:val="IN"/>
      </w:pPr>
      <w:r w:rsidRPr="00607FF5">
        <w:t xml:space="preserve"> Desarrollo</w:t>
      </w:r>
      <w:r w:rsidR="0024308D">
        <w:t xml:space="preserve"> (20 minutos)</w:t>
      </w:r>
    </w:p>
    <w:p w14:paraId="3855E02E" w14:textId="77777777" w:rsidR="009E0D63" w:rsidRPr="009E0D63" w:rsidRDefault="009E0D63" w:rsidP="009E0D63">
      <w:pPr>
        <w:pStyle w:val="Estilobietas"/>
      </w:pPr>
      <w:r>
        <w:t xml:space="preserve">Paso 1: </w:t>
      </w:r>
      <w:r w:rsidRPr="009E0D63">
        <w:rPr>
          <w:b w:val="0"/>
          <w:bCs w:val="0"/>
        </w:rPr>
        <w:t xml:space="preserve">Creación del "Árbol de los Deseos": </w:t>
      </w:r>
    </w:p>
    <w:p w14:paraId="5E11E338" w14:textId="110CEFBD" w:rsidR="009E0D63" w:rsidRPr="009E0D63" w:rsidRDefault="009E0D63" w:rsidP="009E0D63">
      <w:pPr>
        <w:pStyle w:val="Estilobieta2"/>
      </w:pPr>
      <w:r w:rsidRPr="009E0D63">
        <w:t>Los estudiantes se dividirán en grupos y, usando papelería del aula (papel, marcadores, tijeras), cada grupo dibujará un árbol en una cartulina grande. Este árbol será el "Árbol de los Deseos Andinos".</w:t>
      </w:r>
    </w:p>
    <w:p w14:paraId="09B67163" w14:textId="77777777" w:rsidR="006F6FB4" w:rsidRPr="006F6FB4" w:rsidRDefault="006F6FB4" w:rsidP="006F6FB4">
      <w:pPr>
        <w:pStyle w:val="Estilobietas"/>
      </w:pPr>
      <w:r>
        <w:t xml:space="preserve">Paso 2: </w:t>
      </w:r>
      <w:r w:rsidR="009E0D63" w:rsidRPr="006F6FB4">
        <w:rPr>
          <w:b w:val="0"/>
          <w:bCs w:val="0"/>
        </w:rPr>
        <w:t>Deseos sobre el musgo y su hábitat:</w:t>
      </w:r>
    </w:p>
    <w:p w14:paraId="6F46B87A" w14:textId="099DE713" w:rsidR="009E0D63" w:rsidRPr="009E0D63" w:rsidRDefault="009E0D63" w:rsidP="006F6FB4">
      <w:pPr>
        <w:pStyle w:val="Estilobieta2"/>
      </w:pPr>
      <w:r w:rsidRPr="006F6FB4">
        <w:t xml:space="preserve"> Cada estudiante escribirá un deseo relacionado con la conservación del musgo y el entorno andino en un pedazo de papel, que luego pegarán en el árbol como "hojas". Los deseos pueden ser sobre cómo proteger los hábitats del musgo, promover la conciencia ambiental, o preservar la biodiversidad.</w:t>
      </w:r>
    </w:p>
    <w:p w14:paraId="53566771" w14:textId="77777777" w:rsidR="006F6FB4" w:rsidRPr="006F6FB4" w:rsidRDefault="006F6FB4" w:rsidP="006F6FB4">
      <w:pPr>
        <w:pStyle w:val="Estilobietas"/>
      </w:pPr>
      <w:r>
        <w:t xml:space="preserve">Paso 3: </w:t>
      </w:r>
      <w:r w:rsidR="009E0D63" w:rsidRPr="006F6FB4">
        <w:rPr>
          <w:b w:val="0"/>
          <w:bCs w:val="0"/>
        </w:rPr>
        <w:t>Conexión de los deseos con el hábitat:</w:t>
      </w:r>
    </w:p>
    <w:p w14:paraId="03E634B5" w14:textId="3480FC28" w:rsidR="009E0D63" w:rsidRPr="009E0D63" w:rsidRDefault="009E0D63" w:rsidP="006F6FB4">
      <w:pPr>
        <w:pStyle w:val="Estilobieta2"/>
      </w:pPr>
      <w:r w:rsidRPr="006F6FB4">
        <w:lastRenderedPageBreak/>
        <w:t xml:space="preserve"> Los estudiantes deben pensar en cómo estos deseos están conectados con la preservación del hábitat natural del musgo en los Andes y escribir una breve reflexión sobre esto.</w:t>
      </w:r>
    </w:p>
    <w:p w14:paraId="287C5B9B" w14:textId="5C331E3C" w:rsidR="00607FF5" w:rsidRDefault="00607FF5" w:rsidP="009E0D63">
      <w:pPr>
        <w:pStyle w:val="IN"/>
      </w:pPr>
      <w:r w:rsidRPr="00607FF5">
        <w:t>Cierre</w:t>
      </w:r>
      <w:r w:rsidR="0024308D">
        <w:t xml:space="preserve"> (5 minutos)</w:t>
      </w:r>
    </w:p>
    <w:p w14:paraId="4D556121" w14:textId="77777777" w:rsidR="006E2D59" w:rsidRDefault="006E2D59" w:rsidP="006E2D59">
      <w:pPr>
        <w:pStyle w:val="Estilobietas"/>
        <w:rPr>
          <w:b w:val="0"/>
          <w:bCs w:val="0"/>
        </w:rPr>
      </w:pPr>
      <w:r w:rsidRPr="006E2D59">
        <w:t>Paso 1:</w:t>
      </w:r>
      <w:r>
        <w:rPr>
          <w:b w:val="0"/>
          <w:bCs w:val="0"/>
        </w:rPr>
        <w:t xml:space="preserve"> </w:t>
      </w:r>
      <w:r w:rsidRPr="006E2D59">
        <w:rPr>
          <w:b w:val="0"/>
          <w:bCs w:val="0"/>
        </w:rPr>
        <w:t>Presentación del "Árbol de los Deseos":</w:t>
      </w:r>
    </w:p>
    <w:p w14:paraId="64642A17" w14:textId="25231124" w:rsidR="006E2D59" w:rsidRPr="006E2D59" w:rsidRDefault="006E2D59" w:rsidP="006E2D59">
      <w:pPr>
        <w:pStyle w:val="Estilobieta2"/>
      </w:pPr>
      <w:r w:rsidRPr="006E2D59">
        <w:t xml:space="preserve"> Los grupos presentarán su árbol y compartirán algunos de los deseos que escribieron, explicando cómo su deseo puede ayudar a proteger el hábitat del musgo.</w:t>
      </w:r>
    </w:p>
    <w:p w14:paraId="310EDE8B" w14:textId="77777777" w:rsidR="006E2D59" w:rsidRPr="006E2D59" w:rsidRDefault="006E2D59" w:rsidP="006E2D59">
      <w:pPr>
        <w:pStyle w:val="Estilobietas"/>
      </w:pPr>
      <w:r>
        <w:t xml:space="preserve">Paso 2: </w:t>
      </w:r>
      <w:r w:rsidRPr="006E2D59">
        <w:rPr>
          <w:b w:val="0"/>
          <w:bCs w:val="0"/>
        </w:rPr>
        <w:t>Reflexión final:</w:t>
      </w:r>
    </w:p>
    <w:p w14:paraId="301BC4FB" w14:textId="51E3F3DA" w:rsidR="006E2D59" w:rsidRPr="006E2D59" w:rsidRDefault="006E2D59" w:rsidP="006E2D59">
      <w:pPr>
        <w:pStyle w:val="Estilobieta2"/>
      </w:pPr>
      <w:r w:rsidRPr="006E2D59">
        <w:t xml:space="preserve"> Discusión sobre la importancia del musgo y otros organismos pequeños en el ecosistema de los Andes. Reflexionar sobre el impacto del cambio climático y la deforestación en estos hábitats.</w:t>
      </w:r>
    </w:p>
    <w:p w14:paraId="4DB64359" w14:textId="227C4700"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14BC8FF0" w14:textId="6E44660B" w:rsidR="006E2D59" w:rsidRPr="006E2D59" w:rsidRDefault="006E2D59" w:rsidP="00607FF5">
      <w:pPr>
        <w:spacing w:before="100" w:beforeAutospacing="1" w:after="100" w:afterAutospacing="1"/>
        <w:rPr>
          <w:rFonts w:eastAsia="Times New Roman" w:cstheme="minorHAnsi"/>
          <w:lang w:val="es-EC"/>
        </w:rPr>
      </w:pPr>
      <w:r w:rsidRPr="006E2D59">
        <w:rPr>
          <w:rFonts w:eastAsia="Times New Roman" w:cstheme="minorHAnsi"/>
          <w:lang w:val="es-EC"/>
        </w:rPr>
        <w:t>Un mural o cartel con el "Árbol de los Deseos Andinos", decorado con los deseos escritos por los estudiantes, destacando la relación entre el musgo y su hábitat y el compromiso con la conservación de los ecosistemas.</w:t>
      </w:r>
    </w:p>
    <w:p w14:paraId="7B9BED4B" w14:textId="510BA104"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4C0FE010" w14:textId="77777777" w:rsidR="006E2D59" w:rsidRPr="006E2D59" w:rsidRDefault="006E2D59" w:rsidP="006E2D59">
      <w:pPr>
        <w:pStyle w:val="Prrafodelista"/>
        <w:numPr>
          <w:ilvl w:val="0"/>
          <w:numId w:val="38"/>
        </w:numPr>
        <w:rPr>
          <w:rFonts w:eastAsia="Times New Roman" w:cstheme="minorHAnsi"/>
          <w:b/>
          <w:bCs/>
          <w:lang w:val="es-EC"/>
        </w:rPr>
      </w:pPr>
      <w:r w:rsidRPr="006E2D59">
        <w:rPr>
          <w:rFonts w:eastAsia="Times New Roman" w:cstheme="minorHAnsi"/>
          <w:b/>
          <w:bCs/>
          <w:lang w:val="es-EC"/>
        </w:rPr>
        <w:t xml:space="preserve">Musgo: </w:t>
      </w:r>
      <w:r w:rsidRPr="006E2D59">
        <w:rPr>
          <w:rFonts w:eastAsia="Times New Roman" w:cstheme="minorHAnsi"/>
          <w:lang w:val="es-EC"/>
        </w:rPr>
        <w:t>Planta pequeña y no vascular que crece en ambientes húmedos.</w:t>
      </w:r>
    </w:p>
    <w:p w14:paraId="1813B1DD" w14:textId="77777777" w:rsidR="006E2D59" w:rsidRPr="006E2D59" w:rsidRDefault="006E2D59" w:rsidP="006E2D59">
      <w:pPr>
        <w:pStyle w:val="Prrafodelista"/>
        <w:numPr>
          <w:ilvl w:val="0"/>
          <w:numId w:val="38"/>
        </w:numPr>
        <w:rPr>
          <w:rFonts w:eastAsia="Times New Roman" w:cstheme="minorHAnsi"/>
          <w:b/>
          <w:bCs/>
          <w:lang w:val="es-EC"/>
        </w:rPr>
      </w:pPr>
      <w:r w:rsidRPr="006E2D59">
        <w:rPr>
          <w:rFonts w:eastAsia="Times New Roman" w:cstheme="minorHAnsi"/>
          <w:b/>
          <w:bCs/>
          <w:lang w:val="es-EC"/>
        </w:rPr>
        <w:t xml:space="preserve">Ecosistema: </w:t>
      </w:r>
      <w:r w:rsidRPr="006E2D59">
        <w:rPr>
          <w:rFonts w:eastAsia="Times New Roman" w:cstheme="minorHAnsi"/>
          <w:lang w:val="es-EC"/>
        </w:rPr>
        <w:t>Conjunto de seres vivos que interactúan con su entorno natural.</w:t>
      </w:r>
    </w:p>
    <w:p w14:paraId="469B1BEA" w14:textId="77777777" w:rsidR="006E2D59" w:rsidRPr="006E2D59" w:rsidRDefault="006E2D59" w:rsidP="006E2D59">
      <w:pPr>
        <w:pStyle w:val="Prrafodelista"/>
        <w:numPr>
          <w:ilvl w:val="0"/>
          <w:numId w:val="38"/>
        </w:numPr>
        <w:rPr>
          <w:rFonts w:eastAsia="Times New Roman" w:cstheme="minorHAnsi"/>
          <w:lang w:val="es-EC"/>
        </w:rPr>
      </w:pPr>
      <w:r w:rsidRPr="006E2D59">
        <w:rPr>
          <w:rFonts w:eastAsia="Times New Roman" w:cstheme="minorHAnsi"/>
          <w:b/>
          <w:bCs/>
          <w:lang w:val="es-EC"/>
        </w:rPr>
        <w:t xml:space="preserve">Biodiversidad: </w:t>
      </w:r>
      <w:r w:rsidRPr="006E2D59">
        <w:rPr>
          <w:rFonts w:eastAsia="Times New Roman" w:cstheme="minorHAnsi"/>
          <w:lang w:val="es-EC"/>
        </w:rPr>
        <w:t>Variedad de especies animales y vegetales en un ecosistema.</w:t>
      </w:r>
    </w:p>
    <w:p w14:paraId="478AB56D" w14:textId="77777777" w:rsidR="006E2D59" w:rsidRPr="006E2D59" w:rsidRDefault="006E2D59" w:rsidP="006E2D59">
      <w:pPr>
        <w:pStyle w:val="Prrafodelista"/>
        <w:numPr>
          <w:ilvl w:val="0"/>
          <w:numId w:val="38"/>
        </w:numPr>
        <w:rPr>
          <w:rFonts w:eastAsia="Times New Roman" w:cstheme="minorHAnsi"/>
          <w:lang w:val="es-EC"/>
        </w:rPr>
      </w:pPr>
      <w:r w:rsidRPr="006E2D59">
        <w:rPr>
          <w:rFonts w:eastAsia="Times New Roman" w:cstheme="minorHAnsi"/>
          <w:b/>
          <w:bCs/>
          <w:lang w:val="es-EC"/>
        </w:rPr>
        <w:t xml:space="preserve">Hábitat: </w:t>
      </w:r>
      <w:r w:rsidRPr="006E2D59">
        <w:rPr>
          <w:rFonts w:eastAsia="Times New Roman" w:cstheme="minorHAnsi"/>
          <w:lang w:val="es-EC"/>
        </w:rPr>
        <w:t>Lugar donde vive una especie.</w:t>
      </w:r>
    </w:p>
    <w:p w14:paraId="462CFB62" w14:textId="2F5EF323" w:rsidR="006E2D59" w:rsidRPr="006E2D59" w:rsidRDefault="006E2D59" w:rsidP="006E2D59">
      <w:pPr>
        <w:pStyle w:val="Prrafodelista"/>
        <w:numPr>
          <w:ilvl w:val="0"/>
          <w:numId w:val="38"/>
        </w:numPr>
        <w:rPr>
          <w:rFonts w:eastAsia="Times New Roman" w:cstheme="minorHAnsi"/>
          <w:b/>
          <w:bCs/>
          <w:lang w:val="es-EC"/>
        </w:rPr>
      </w:pPr>
      <w:r w:rsidRPr="006E2D59">
        <w:rPr>
          <w:rFonts w:eastAsia="Times New Roman" w:cstheme="minorHAnsi"/>
          <w:b/>
          <w:bCs/>
          <w:lang w:val="es-EC"/>
        </w:rPr>
        <w:t xml:space="preserve">Conservación: </w:t>
      </w:r>
      <w:r w:rsidRPr="006E2D59">
        <w:rPr>
          <w:rFonts w:eastAsia="Times New Roman" w:cstheme="minorHAnsi"/>
          <w:lang w:val="es-EC"/>
        </w:rPr>
        <w:t>Acción de proteger y preservar el medio ambiente y las especies.</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235AB9AF" w:rsidR="00607FF5" w:rsidRDefault="00607FF5" w:rsidP="000F5F80">
      <w:pPr>
        <w:pStyle w:val="Prrafodelista"/>
        <w:numPr>
          <w:ilvl w:val="0"/>
          <w:numId w:val="6"/>
        </w:numPr>
        <w:rPr>
          <w:rFonts w:eastAsia="Times New Roman" w:cstheme="minorHAnsi"/>
          <w:b/>
          <w:bCs/>
          <w:lang w:val="es-EC"/>
        </w:rPr>
      </w:pPr>
      <w:r w:rsidRPr="00607FF5">
        <w:rPr>
          <w:rFonts w:eastAsia="Times New Roman" w:cstheme="minorHAnsi"/>
          <w:b/>
          <w:bCs/>
          <w:lang w:val="es-EC"/>
        </w:rPr>
        <w:t>Texto sugerido</w:t>
      </w:r>
    </w:p>
    <w:p w14:paraId="6A9236E1" w14:textId="754E0F14" w:rsidR="006E2D59" w:rsidRPr="000F5F80" w:rsidRDefault="000F5F80" w:rsidP="000F5F80">
      <w:pPr>
        <w:pStyle w:val="Estilobietas"/>
        <w:rPr>
          <w:b w:val="0"/>
          <w:bCs w:val="0"/>
        </w:rPr>
      </w:pPr>
      <w:r w:rsidRPr="000F5F80">
        <w:rPr>
          <w:b w:val="0"/>
          <w:bCs w:val="0"/>
        </w:rPr>
        <w:t>En el siguiente artículo, se analiza la diversidad de musgos, destacando su baja proporción de endemismo debido a su capacidad de dispersión y longevidad. A pesar de que algunas especies están en peligro, muchas enfrentan amenazas por la alteración de sus hábitats a causa de la actividad humana.</w:t>
      </w:r>
    </w:p>
    <w:p w14:paraId="4BBFEFBB" w14:textId="266583C3" w:rsidR="00F21D6E" w:rsidRPr="000F5F80" w:rsidRDefault="005E0049" w:rsidP="000F5F80">
      <w:pPr>
        <w:pStyle w:val="Prrafodelista"/>
        <w:ind w:left="1434"/>
        <w:rPr>
          <w:rFonts w:eastAsia="Times New Roman" w:cstheme="minorHAnsi"/>
          <w:lang w:val="es-EC"/>
        </w:rPr>
      </w:pPr>
      <w:hyperlink r:id="rId7" w:history="1">
        <w:r w:rsidR="000F5F80" w:rsidRPr="00497301">
          <w:rPr>
            <w:rStyle w:val="Hipervnculo"/>
            <w:rFonts w:eastAsia="Times New Roman" w:cstheme="minorHAnsi"/>
            <w:lang w:val="es-EC"/>
          </w:rPr>
          <w:t>https://www.scielo.org.mx/scielo.php?script=sci_arttext&amp;pid=S1870-34532014000200011</w:t>
        </w:r>
      </w:hyperlink>
    </w:p>
    <w:p w14:paraId="1C63D96B" w14:textId="272BF256" w:rsidR="000F5F80" w:rsidRPr="000F5F80" w:rsidRDefault="00607FF5" w:rsidP="000F5F80">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717"/>
        <w:gridCol w:w="1827"/>
        <w:gridCol w:w="1861"/>
        <w:gridCol w:w="1774"/>
        <w:gridCol w:w="1831"/>
      </w:tblGrid>
      <w:tr w:rsidR="000F5F80" w:rsidRPr="000F5F80" w14:paraId="4D5D9754" w14:textId="77777777" w:rsidTr="000F5F80">
        <w:tc>
          <w:tcPr>
            <w:tcW w:w="0" w:type="auto"/>
            <w:hideMark/>
          </w:tcPr>
          <w:p w14:paraId="3D989B03" w14:textId="77777777" w:rsidR="000F5F80" w:rsidRPr="000F5F80" w:rsidRDefault="000F5F80" w:rsidP="000F5F80">
            <w:pPr>
              <w:jc w:val="center"/>
              <w:rPr>
                <w:rFonts w:eastAsia="Times New Roman" w:cstheme="minorHAnsi"/>
                <w:b/>
                <w:bCs/>
                <w:lang w:val="es-EC" w:eastAsia="es-EC"/>
              </w:rPr>
            </w:pPr>
            <w:r w:rsidRPr="000F5F80">
              <w:rPr>
                <w:rFonts w:eastAsia="Times New Roman" w:cstheme="minorHAnsi"/>
                <w:b/>
                <w:bCs/>
                <w:lang w:val="es-EC" w:eastAsia="es-EC"/>
              </w:rPr>
              <w:t>Criterios</w:t>
            </w:r>
          </w:p>
        </w:tc>
        <w:tc>
          <w:tcPr>
            <w:tcW w:w="0" w:type="auto"/>
            <w:hideMark/>
          </w:tcPr>
          <w:p w14:paraId="227FA453" w14:textId="77777777" w:rsidR="000F5F80" w:rsidRPr="000F5F80" w:rsidRDefault="000F5F80" w:rsidP="000F5F80">
            <w:pPr>
              <w:jc w:val="center"/>
              <w:rPr>
                <w:rFonts w:eastAsia="Times New Roman" w:cstheme="minorHAnsi"/>
                <w:b/>
                <w:bCs/>
                <w:lang w:val="es-EC" w:eastAsia="es-EC"/>
              </w:rPr>
            </w:pPr>
            <w:r w:rsidRPr="000F5F80">
              <w:rPr>
                <w:rFonts w:eastAsia="Times New Roman" w:cstheme="minorHAnsi"/>
                <w:b/>
                <w:bCs/>
                <w:lang w:val="es-EC" w:eastAsia="es-EC"/>
              </w:rPr>
              <w:t xml:space="preserve">Excelente (5 </w:t>
            </w:r>
            <w:proofErr w:type="spellStart"/>
            <w:r w:rsidRPr="000F5F80">
              <w:rPr>
                <w:rFonts w:eastAsia="Times New Roman" w:cstheme="minorHAnsi"/>
                <w:b/>
                <w:bCs/>
                <w:lang w:val="es-EC" w:eastAsia="es-EC"/>
              </w:rPr>
              <w:t>pts</w:t>
            </w:r>
            <w:proofErr w:type="spellEnd"/>
            <w:r w:rsidRPr="000F5F80">
              <w:rPr>
                <w:rFonts w:eastAsia="Times New Roman" w:cstheme="minorHAnsi"/>
                <w:b/>
                <w:bCs/>
                <w:lang w:val="es-EC" w:eastAsia="es-EC"/>
              </w:rPr>
              <w:t>)</w:t>
            </w:r>
          </w:p>
        </w:tc>
        <w:tc>
          <w:tcPr>
            <w:tcW w:w="0" w:type="auto"/>
            <w:hideMark/>
          </w:tcPr>
          <w:p w14:paraId="15CFBCA7" w14:textId="77777777" w:rsidR="000F5F80" w:rsidRPr="000F5F80" w:rsidRDefault="000F5F80" w:rsidP="000F5F80">
            <w:pPr>
              <w:jc w:val="center"/>
              <w:rPr>
                <w:rFonts w:eastAsia="Times New Roman" w:cstheme="minorHAnsi"/>
                <w:b/>
                <w:bCs/>
                <w:lang w:val="es-EC" w:eastAsia="es-EC"/>
              </w:rPr>
            </w:pPr>
            <w:r w:rsidRPr="000F5F80">
              <w:rPr>
                <w:rFonts w:eastAsia="Times New Roman" w:cstheme="minorHAnsi"/>
                <w:b/>
                <w:bCs/>
                <w:lang w:val="es-EC" w:eastAsia="es-EC"/>
              </w:rPr>
              <w:t xml:space="preserve">Bueno (4 </w:t>
            </w:r>
            <w:proofErr w:type="spellStart"/>
            <w:r w:rsidRPr="000F5F80">
              <w:rPr>
                <w:rFonts w:eastAsia="Times New Roman" w:cstheme="minorHAnsi"/>
                <w:b/>
                <w:bCs/>
                <w:lang w:val="es-EC" w:eastAsia="es-EC"/>
              </w:rPr>
              <w:t>pts</w:t>
            </w:r>
            <w:proofErr w:type="spellEnd"/>
            <w:r w:rsidRPr="000F5F80">
              <w:rPr>
                <w:rFonts w:eastAsia="Times New Roman" w:cstheme="minorHAnsi"/>
                <w:b/>
                <w:bCs/>
                <w:lang w:val="es-EC" w:eastAsia="es-EC"/>
              </w:rPr>
              <w:t>)</w:t>
            </w:r>
          </w:p>
        </w:tc>
        <w:tc>
          <w:tcPr>
            <w:tcW w:w="0" w:type="auto"/>
            <w:hideMark/>
          </w:tcPr>
          <w:p w14:paraId="5D85047E" w14:textId="77777777" w:rsidR="000F5F80" w:rsidRPr="000F5F80" w:rsidRDefault="000F5F80" w:rsidP="000F5F80">
            <w:pPr>
              <w:jc w:val="center"/>
              <w:rPr>
                <w:rFonts w:eastAsia="Times New Roman" w:cstheme="minorHAnsi"/>
                <w:b/>
                <w:bCs/>
                <w:lang w:val="es-EC" w:eastAsia="es-EC"/>
              </w:rPr>
            </w:pPr>
            <w:r w:rsidRPr="000F5F80">
              <w:rPr>
                <w:rFonts w:eastAsia="Times New Roman" w:cstheme="minorHAnsi"/>
                <w:b/>
                <w:bCs/>
                <w:lang w:val="es-EC" w:eastAsia="es-EC"/>
              </w:rPr>
              <w:t xml:space="preserve">Satisfactorio (3 </w:t>
            </w:r>
            <w:proofErr w:type="spellStart"/>
            <w:r w:rsidRPr="000F5F80">
              <w:rPr>
                <w:rFonts w:eastAsia="Times New Roman" w:cstheme="minorHAnsi"/>
                <w:b/>
                <w:bCs/>
                <w:lang w:val="es-EC" w:eastAsia="es-EC"/>
              </w:rPr>
              <w:t>pts</w:t>
            </w:r>
            <w:proofErr w:type="spellEnd"/>
            <w:r w:rsidRPr="000F5F80">
              <w:rPr>
                <w:rFonts w:eastAsia="Times New Roman" w:cstheme="minorHAnsi"/>
                <w:b/>
                <w:bCs/>
                <w:lang w:val="es-EC" w:eastAsia="es-EC"/>
              </w:rPr>
              <w:t>)</w:t>
            </w:r>
          </w:p>
        </w:tc>
        <w:tc>
          <w:tcPr>
            <w:tcW w:w="0" w:type="auto"/>
            <w:hideMark/>
          </w:tcPr>
          <w:p w14:paraId="530A4DF5" w14:textId="77777777" w:rsidR="000F5F80" w:rsidRPr="000F5F80" w:rsidRDefault="000F5F80" w:rsidP="000F5F80">
            <w:pPr>
              <w:jc w:val="center"/>
              <w:rPr>
                <w:rFonts w:eastAsia="Times New Roman" w:cstheme="minorHAnsi"/>
                <w:b/>
                <w:bCs/>
                <w:lang w:val="es-EC" w:eastAsia="es-EC"/>
              </w:rPr>
            </w:pPr>
            <w:r w:rsidRPr="000F5F80">
              <w:rPr>
                <w:rFonts w:eastAsia="Times New Roman" w:cstheme="minorHAnsi"/>
                <w:b/>
                <w:bCs/>
                <w:lang w:val="es-EC" w:eastAsia="es-EC"/>
              </w:rPr>
              <w:t xml:space="preserve">Necesita Mejorar (2 </w:t>
            </w:r>
            <w:proofErr w:type="spellStart"/>
            <w:r w:rsidRPr="000F5F80">
              <w:rPr>
                <w:rFonts w:eastAsia="Times New Roman" w:cstheme="minorHAnsi"/>
                <w:b/>
                <w:bCs/>
                <w:lang w:val="es-EC" w:eastAsia="es-EC"/>
              </w:rPr>
              <w:t>pts</w:t>
            </w:r>
            <w:proofErr w:type="spellEnd"/>
            <w:r w:rsidRPr="000F5F80">
              <w:rPr>
                <w:rFonts w:eastAsia="Times New Roman" w:cstheme="minorHAnsi"/>
                <w:b/>
                <w:bCs/>
                <w:lang w:val="es-EC" w:eastAsia="es-EC"/>
              </w:rPr>
              <w:t>)</w:t>
            </w:r>
          </w:p>
        </w:tc>
      </w:tr>
      <w:tr w:rsidR="000F5F80" w:rsidRPr="000F5F80" w14:paraId="01C6FA17" w14:textId="77777777" w:rsidTr="000F5F80">
        <w:tc>
          <w:tcPr>
            <w:tcW w:w="0" w:type="auto"/>
            <w:hideMark/>
          </w:tcPr>
          <w:p w14:paraId="1A835DDD" w14:textId="77777777" w:rsidR="000F5F80" w:rsidRPr="000F5F80" w:rsidRDefault="000F5F80" w:rsidP="000F5F80">
            <w:pPr>
              <w:rPr>
                <w:rFonts w:eastAsia="Times New Roman" w:cstheme="minorHAnsi"/>
                <w:lang w:val="es-EC" w:eastAsia="es-EC"/>
              </w:rPr>
            </w:pPr>
            <w:r w:rsidRPr="000F5F80">
              <w:rPr>
                <w:rFonts w:eastAsia="Times New Roman" w:cstheme="minorHAnsi"/>
                <w:b/>
                <w:bCs/>
                <w:lang w:val="es-EC" w:eastAsia="es-EC"/>
              </w:rPr>
              <w:t>Comprensión del Musgo y su Hábitat</w:t>
            </w:r>
          </w:p>
        </w:tc>
        <w:tc>
          <w:tcPr>
            <w:tcW w:w="0" w:type="auto"/>
            <w:hideMark/>
          </w:tcPr>
          <w:p w14:paraId="3CB4B3CA"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Comprensión profunda del musgo y su rol en el ecosistema.</w:t>
            </w:r>
          </w:p>
        </w:tc>
        <w:tc>
          <w:tcPr>
            <w:tcW w:w="0" w:type="auto"/>
            <w:hideMark/>
          </w:tcPr>
          <w:p w14:paraId="7B621150"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Comprensión adecuada con algunas omisiones menores.</w:t>
            </w:r>
          </w:p>
        </w:tc>
        <w:tc>
          <w:tcPr>
            <w:tcW w:w="0" w:type="auto"/>
            <w:hideMark/>
          </w:tcPr>
          <w:p w14:paraId="7C3F2E75"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Comprensión superficial o incompleta.</w:t>
            </w:r>
          </w:p>
        </w:tc>
        <w:tc>
          <w:tcPr>
            <w:tcW w:w="0" w:type="auto"/>
            <w:hideMark/>
          </w:tcPr>
          <w:p w14:paraId="1EE63D36"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Dificultades para comprender el rol del musgo.</w:t>
            </w:r>
          </w:p>
        </w:tc>
      </w:tr>
      <w:tr w:rsidR="000F5F80" w:rsidRPr="000F5F80" w14:paraId="5A0C9932" w14:textId="77777777" w:rsidTr="000F5F80">
        <w:tc>
          <w:tcPr>
            <w:tcW w:w="0" w:type="auto"/>
            <w:hideMark/>
          </w:tcPr>
          <w:p w14:paraId="4975040B" w14:textId="77777777" w:rsidR="000F5F80" w:rsidRPr="000F5F80" w:rsidRDefault="000F5F80" w:rsidP="000F5F80">
            <w:pPr>
              <w:rPr>
                <w:rFonts w:eastAsia="Times New Roman" w:cstheme="minorHAnsi"/>
                <w:lang w:val="es-EC" w:eastAsia="es-EC"/>
              </w:rPr>
            </w:pPr>
            <w:r w:rsidRPr="000F5F80">
              <w:rPr>
                <w:rFonts w:eastAsia="Times New Roman" w:cstheme="minorHAnsi"/>
                <w:b/>
                <w:bCs/>
                <w:lang w:val="es-EC" w:eastAsia="es-EC"/>
              </w:rPr>
              <w:lastRenderedPageBreak/>
              <w:t>Reflexión sobre la Conservación</w:t>
            </w:r>
          </w:p>
        </w:tc>
        <w:tc>
          <w:tcPr>
            <w:tcW w:w="0" w:type="auto"/>
            <w:hideMark/>
          </w:tcPr>
          <w:p w14:paraId="292902FA"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Reflexión detallada y bien conectada con el hábitat del musgo.</w:t>
            </w:r>
          </w:p>
        </w:tc>
        <w:tc>
          <w:tcPr>
            <w:tcW w:w="0" w:type="auto"/>
            <w:hideMark/>
          </w:tcPr>
          <w:p w14:paraId="2563E74C"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Reflexión clara, pero con menor profundidad.</w:t>
            </w:r>
          </w:p>
        </w:tc>
        <w:tc>
          <w:tcPr>
            <w:tcW w:w="0" w:type="auto"/>
            <w:hideMark/>
          </w:tcPr>
          <w:p w14:paraId="04AD041D"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Reflexión básica con algunas conexiones débiles.</w:t>
            </w:r>
          </w:p>
        </w:tc>
        <w:tc>
          <w:tcPr>
            <w:tcW w:w="0" w:type="auto"/>
            <w:hideMark/>
          </w:tcPr>
          <w:p w14:paraId="7C83742B"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Reflexión vaga o desconectada.</w:t>
            </w:r>
          </w:p>
        </w:tc>
      </w:tr>
      <w:tr w:rsidR="000F5F80" w:rsidRPr="000F5F80" w14:paraId="4E0DE0CD" w14:textId="77777777" w:rsidTr="000F5F80">
        <w:tc>
          <w:tcPr>
            <w:tcW w:w="0" w:type="auto"/>
            <w:hideMark/>
          </w:tcPr>
          <w:p w14:paraId="305DEB81" w14:textId="77777777" w:rsidR="000F5F80" w:rsidRPr="000F5F80" w:rsidRDefault="000F5F80" w:rsidP="000F5F80">
            <w:pPr>
              <w:rPr>
                <w:rFonts w:eastAsia="Times New Roman" w:cstheme="minorHAnsi"/>
                <w:lang w:val="es-EC" w:eastAsia="es-EC"/>
              </w:rPr>
            </w:pPr>
            <w:r w:rsidRPr="000F5F80">
              <w:rPr>
                <w:rFonts w:eastAsia="Times New Roman" w:cstheme="minorHAnsi"/>
                <w:b/>
                <w:bCs/>
                <w:lang w:val="es-EC" w:eastAsia="es-EC"/>
              </w:rPr>
              <w:t>Creatividad en el "Árbol de los Deseos"</w:t>
            </w:r>
          </w:p>
        </w:tc>
        <w:tc>
          <w:tcPr>
            <w:tcW w:w="0" w:type="auto"/>
            <w:hideMark/>
          </w:tcPr>
          <w:p w14:paraId="1E2093A0"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Mural bien diseñado con deseos creativos y conexión clara.</w:t>
            </w:r>
          </w:p>
        </w:tc>
        <w:tc>
          <w:tcPr>
            <w:tcW w:w="0" w:type="auto"/>
            <w:hideMark/>
          </w:tcPr>
          <w:p w14:paraId="62CC19D8"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 xml:space="preserve">Mural atractivo, deseos </w:t>
            </w:r>
            <w:proofErr w:type="gramStart"/>
            <w:r w:rsidRPr="000F5F80">
              <w:rPr>
                <w:rFonts w:eastAsia="Times New Roman" w:cstheme="minorHAnsi"/>
                <w:lang w:val="es-EC" w:eastAsia="es-EC"/>
              </w:rPr>
              <w:t>relevantes</w:t>
            </w:r>
            <w:proofErr w:type="gramEnd"/>
            <w:r w:rsidRPr="000F5F80">
              <w:rPr>
                <w:rFonts w:eastAsia="Times New Roman" w:cstheme="minorHAnsi"/>
                <w:lang w:val="es-EC" w:eastAsia="es-EC"/>
              </w:rPr>
              <w:t xml:space="preserve"> pero menos creativos.</w:t>
            </w:r>
          </w:p>
        </w:tc>
        <w:tc>
          <w:tcPr>
            <w:tcW w:w="0" w:type="auto"/>
            <w:hideMark/>
          </w:tcPr>
          <w:p w14:paraId="4B086090"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Mural adecuado, deseos simples o poco originales.</w:t>
            </w:r>
          </w:p>
        </w:tc>
        <w:tc>
          <w:tcPr>
            <w:tcW w:w="0" w:type="auto"/>
            <w:hideMark/>
          </w:tcPr>
          <w:p w14:paraId="1B6D6023"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Mural incompleto o falta de creatividad.</w:t>
            </w:r>
          </w:p>
        </w:tc>
      </w:tr>
      <w:tr w:rsidR="000F5F80" w:rsidRPr="000F5F80" w14:paraId="0637BD3B" w14:textId="77777777" w:rsidTr="000F5F80">
        <w:tc>
          <w:tcPr>
            <w:tcW w:w="0" w:type="auto"/>
            <w:hideMark/>
          </w:tcPr>
          <w:p w14:paraId="0575FA42" w14:textId="77777777" w:rsidR="000F5F80" w:rsidRPr="000F5F80" w:rsidRDefault="000F5F80" w:rsidP="000F5F80">
            <w:pPr>
              <w:rPr>
                <w:rFonts w:eastAsia="Times New Roman" w:cstheme="minorHAnsi"/>
                <w:lang w:val="es-EC" w:eastAsia="es-EC"/>
              </w:rPr>
            </w:pPr>
            <w:r w:rsidRPr="000F5F80">
              <w:rPr>
                <w:rFonts w:eastAsia="Times New Roman" w:cstheme="minorHAnsi"/>
                <w:b/>
                <w:bCs/>
                <w:lang w:val="es-EC" w:eastAsia="es-EC"/>
              </w:rPr>
              <w:t>Trabajo en Grupo y Colaboración</w:t>
            </w:r>
          </w:p>
        </w:tc>
        <w:tc>
          <w:tcPr>
            <w:tcW w:w="0" w:type="auto"/>
            <w:hideMark/>
          </w:tcPr>
          <w:p w14:paraId="1A0E6B07"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Colaboración efectiva con participación equitativa.</w:t>
            </w:r>
          </w:p>
        </w:tc>
        <w:tc>
          <w:tcPr>
            <w:tcW w:w="0" w:type="auto"/>
            <w:hideMark/>
          </w:tcPr>
          <w:p w14:paraId="362CB619"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Buen trabajo en grupo, con algunas diferencias en participación.</w:t>
            </w:r>
          </w:p>
        </w:tc>
        <w:tc>
          <w:tcPr>
            <w:tcW w:w="0" w:type="auto"/>
            <w:hideMark/>
          </w:tcPr>
          <w:p w14:paraId="6C52ACA7"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 xml:space="preserve">Colaboración </w:t>
            </w:r>
            <w:proofErr w:type="gramStart"/>
            <w:r w:rsidRPr="000F5F80">
              <w:rPr>
                <w:rFonts w:eastAsia="Times New Roman" w:cstheme="minorHAnsi"/>
                <w:lang w:val="es-EC" w:eastAsia="es-EC"/>
              </w:rPr>
              <w:t>funcional</w:t>
            </w:r>
            <w:proofErr w:type="gramEnd"/>
            <w:r w:rsidRPr="000F5F80">
              <w:rPr>
                <w:rFonts w:eastAsia="Times New Roman" w:cstheme="minorHAnsi"/>
                <w:lang w:val="es-EC" w:eastAsia="es-EC"/>
              </w:rPr>
              <w:t xml:space="preserve"> pero con falta de eficacia.</w:t>
            </w:r>
          </w:p>
        </w:tc>
        <w:tc>
          <w:tcPr>
            <w:tcW w:w="0" w:type="auto"/>
            <w:hideMark/>
          </w:tcPr>
          <w:p w14:paraId="3AB67F20"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Dificultades en la colaboración.</w:t>
            </w:r>
          </w:p>
        </w:tc>
      </w:tr>
      <w:tr w:rsidR="000F5F80" w:rsidRPr="000F5F80" w14:paraId="75D0B4B2" w14:textId="77777777" w:rsidTr="000F5F80">
        <w:tc>
          <w:tcPr>
            <w:tcW w:w="0" w:type="auto"/>
            <w:hideMark/>
          </w:tcPr>
          <w:p w14:paraId="2363224E" w14:textId="77777777" w:rsidR="000F5F80" w:rsidRPr="000F5F80" w:rsidRDefault="000F5F80" w:rsidP="000F5F80">
            <w:pPr>
              <w:rPr>
                <w:rFonts w:eastAsia="Times New Roman" w:cstheme="minorHAnsi"/>
                <w:lang w:val="es-EC" w:eastAsia="es-EC"/>
              </w:rPr>
            </w:pPr>
            <w:r w:rsidRPr="000F5F80">
              <w:rPr>
                <w:rFonts w:eastAsia="Times New Roman" w:cstheme="minorHAnsi"/>
                <w:b/>
                <w:bCs/>
                <w:lang w:val="es-EC" w:eastAsia="es-EC"/>
              </w:rPr>
              <w:t>Presentación Final</w:t>
            </w:r>
          </w:p>
        </w:tc>
        <w:tc>
          <w:tcPr>
            <w:tcW w:w="0" w:type="auto"/>
            <w:hideMark/>
          </w:tcPr>
          <w:p w14:paraId="2D27C1B6"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Presentación clara y bien explicada.</w:t>
            </w:r>
          </w:p>
        </w:tc>
        <w:tc>
          <w:tcPr>
            <w:tcW w:w="0" w:type="auto"/>
            <w:hideMark/>
          </w:tcPr>
          <w:p w14:paraId="693F1F82"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 xml:space="preserve">Presentación </w:t>
            </w:r>
            <w:proofErr w:type="gramStart"/>
            <w:r w:rsidRPr="000F5F80">
              <w:rPr>
                <w:rFonts w:eastAsia="Times New Roman" w:cstheme="minorHAnsi"/>
                <w:lang w:val="es-EC" w:eastAsia="es-EC"/>
              </w:rPr>
              <w:t>clara</w:t>
            </w:r>
            <w:proofErr w:type="gramEnd"/>
            <w:r w:rsidRPr="000F5F80">
              <w:rPr>
                <w:rFonts w:eastAsia="Times New Roman" w:cstheme="minorHAnsi"/>
                <w:lang w:val="es-EC" w:eastAsia="es-EC"/>
              </w:rPr>
              <w:t xml:space="preserve"> pero con detalles faltantes.</w:t>
            </w:r>
          </w:p>
        </w:tc>
        <w:tc>
          <w:tcPr>
            <w:tcW w:w="0" w:type="auto"/>
            <w:hideMark/>
          </w:tcPr>
          <w:p w14:paraId="35A8A780"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Presentación comprensible pero superficial.</w:t>
            </w:r>
          </w:p>
        </w:tc>
        <w:tc>
          <w:tcPr>
            <w:tcW w:w="0" w:type="auto"/>
            <w:hideMark/>
          </w:tcPr>
          <w:p w14:paraId="222EBB35" w14:textId="77777777" w:rsidR="000F5F80" w:rsidRPr="000F5F80" w:rsidRDefault="000F5F80" w:rsidP="000F5F80">
            <w:pPr>
              <w:rPr>
                <w:rFonts w:eastAsia="Times New Roman" w:cstheme="minorHAnsi"/>
                <w:lang w:val="es-EC" w:eastAsia="es-EC"/>
              </w:rPr>
            </w:pPr>
            <w:r w:rsidRPr="000F5F80">
              <w:rPr>
                <w:rFonts w:eastAsia="Times New Roman" w:cstheme="minorHAnsi"/>
                <w:lang w:val="es-EC" w:eastAsia="es-EC"/>
              </w:rPr>
              <w:t>Presentación difícil de seguir.</w:t>
            </w:r>
          </w:p>
        </w:tc>
      </w:tr>
    </w:tbl>
    <w:p w14:paraId="7D6A097E" w14:textId="77777777" w:rsidR="00F21D6E" w:rsidRDefault="00F21D6E" w:rsidP="00FA5C2F">
      <w:pPr>
        <w:spacing w:before="100" w:beforeAutospacing="1" w:after="100" w:afterAutospacing="1"/>
        <w:rPr>
          <w:rFonts w:eastAsia="Times New Roman" w:cstheme="minorHAnsi"/>
          <w:b/>
          <w:bCs/>
          <w:lang w:val="es-EC"/>
        </w:rPr>
      </w:pPr>
    </w:p>
    <w:p w14:paraId="1E98007F" w14:textId="27F45325" w:rsidR="00E669C2"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AA7A89">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47D06847" w14:textId="608527CC" w:rsidR="00684746" w:rsidRPr="00607FF5" w:rsidRDefault="00684746" w:rsidP="001E4166">
      <w:pPr>
        <w:rPr>
          <w:rFonts w:eastAsia="Times New Roman" w:cstheme="minorHAnsi"/>
          <w:lang w:val="es-EC"/>
        </w:rPr>
      </w:pPr>
      <w:bookmarkStart w:id="0" w:name="_GoBack"/>
      <w:bookmarkEnd w:id="0"/>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3E82C" w14:textId="77777777" w:rsidR="005E0049" w:rsidRDefault="005E0049" w:rsidP="00DE73F3">
      <w:r>
        <w:separator/>
      </w:r>
    </w:p>
  </w:endnote>
  <w:endnote w:type="continuationSeparator" w:id="0">
    <w:p w14:paraId="39C524A4" w14:textId="77777777" w:rsidR="005E0049" w:rsidRDefault="005E0049"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A6265" w14:textId="77777777" w:rsidR="005E0049" w:rsidRDefault="005E0049" w:rsidP="00DE73F3">
      <w:r>
        <w:separator/>
      </w:r>
    </w:p>
  </w:footnote>
  <w:footnote w:type="continuationSeparator" w:id="0">
    <w:p w14:paraId="41A09C1E" w14:textId="77777777" w:rsidR="005E0049" w:rsidRDefault="005E0049"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BB52BB" w:rsidRDefault="00BB52BB">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222" style="width:0;height:1.5pt" o:hralign="center" o:bullet="t" o:hrstd="t" o:hr="t" fillcolor="#a0a0a0" stroked="f"/>
    </w:pict>
  </w:numPicBullet>
  <w:abstractNum w:abstractNumId="0" w15:restartNumberingAfterBreak="0">
    <w:nsid w:val="009929AA"/>
    <w:multiLevelType w:val="hybridMultilevel"/>
    <w:tmpl w:val="3AEAA3EE"/>
    <w:lvl w:ilvl="0" w:tplc="729AE0BE">
      <w:start w:val="1"/>
      <w:numFmt w:val="decimal"/>
      <w:pStyle w:val="IN"/>
      <w:lvlText w:val="%1."/>
      <w:lvlJc w:val="left"/>
      <w:pPr>
        <w:ind w:left="644" w:hanging="360"/>
      </w:pPr>
      <w:rPr>
        <w:rFonts w:hint="default"/>
        <w:b w:val="0"/>
        <w:bCs w:val="0"/>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 w15:restartNumberingAfterBreak="0">
    <w:nsid w:val="03BA35E3"/>
    <w:multiLevelType w:val="hybridMultilevel"/>
    <w:tmpl w:val="0E147192"/>
    <w:lvl w:ilvl="0" w:tplc="7196EF02">
      <w:start w:val="1"/>
      <w:numFmt w:val="bullet"/>
      <w:pStyle w:val="Estilobietas"/>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A9D61A4"/>
    <w:multiLevelType w:val="hybridMultilevel"/>
    <w:tmpl w:val="4964D73E"/>
    <w:lvl w:ilvl="0" w:tplc="300A0003">
      <w:start w:val="1"/>
      <w:numFmt w:val="bullet"/>
      <w:lvlText w:val="o"/>
      <w:lvlJc w:val="left"/>
      <w:pPr>
        <w:ind w:left="1800" w:hanging="360"/>
      </w:pPr>
      <w:rPr>
        <w:rFonts w:ascii="Courier New" w:hAnsi="Courier New" w:cs="Courier New"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 w15:restartNumberingAfterBreak="0">
    <w:nsid w:val="0B4A580F"/>
    <w:multiLevelType w:val="hybridMultilevel"/>
    <w:tmpl w:val="00B22C18"/>
    <w:lvl w:ilvl="0" w:tplc="069847CA">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C0082"/>
    <w:multiLevelType w:val="hybridMultilevel"/>
    <w:tmpl w:val="A70618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93702FE"/>
    <w:multiLevelType w:val="hybridMultilevel"/>
    <w:tmpl w:val="32287EC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50A77"/>
    <w:multiLevelType w:val="hybridMultilevel"/>
    <w:tmpl w:val="DC2625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5DC1579"/>
    <w:multiLevelType w:val="hybridMultilevel"/>
    <w:tmpl w:val="7E18D10C"/>
    <w:lvl w:ilvl="0" w:tplc="695A2368">
      <w:start w:val="1"/>
      <w:numFmt w:val="bullet"/>
      <w:pStyle w:val="Estilobieta2"/>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11" w15:restartNumberingAfterBreak="0">
    <w:nsid w:val="2D554A7F"/>
    <w:multiLevelType w:val="hybridMultilevel"/>
    <w:tmpl w:val="9CFCF9E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2E6232A9"/>
    <w:multiLevelType w:val="hybridMultilevel"/>
    <w:tmpl w:val="8DF2FC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FE3493D"/>
    <w:multiLevelType w:val="hybridMultilevel"/>
    <w:tmpl w:val="0DF607D0"/>
    <w:lvl w:ilvl="0" w:tplc="FBEE9E2C">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258AD"/>
    <w:multiLevelType w:val="hybridMultilevel"/>
    <w:tmpl w:val="28DE2102"/>
    <w:lvl w:ilvl="0" w:tplc="8A0C8C42">
      <w:start w:val="1"/>
      <w:numFmt w:val="decimal"/>
      <w:lvlText w:val="%1."/>
      <w:lvlJc w:val="left"/>
      <w:pPr>
        <w:ind w:left="720" w:hanging="360"/>
      </w:pPr>
      <w:rPr>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43153B97"/>
    <w:multiLevelType w:val="hybridMultilevel"/>
    <w:tmpl w:val="50F430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31F2FED"/>
    <w:multiLevelType w:val="hybridMultilevel"/>
    <w:tmpl w:val="8AFA38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0A873D0"/>
    <w:multiLevelType w:val="hybridMultilevel"/>
    <w:tmpl w:val="709EF60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5A616CB"/>
    <w:multiLevelType w:val="hybridMultilevel"/>
    <w:tmpl w:val="FE6869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55F446BB"/>
    <w:multiLevelType w:val="hybridMultilevel"/>
    <w:tmpl w:val="E3F02D96"/>
    <w:lvl w:ilvl="0" w:tplc="28D017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2" w15:restartNumberingAfterBreak="0">
    <w:nsid w:val="55FC5973"/>
    <w:multiLevelType w:val="hybridMultilevel"/>
    <w:tmpl w:val="790C1D64"/>
    <w:lvl w:ilvl="0" w:tplc="BD0C1A9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3" w15:restartNumberingAfterBreak="0">
    <w:nsid w:val="56153465"/>
    <w:multiLevelType w:val="multilevel"/>
    <w:tmpl w:val="7180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83015"/>
    <w:multiLevelType w:val="hybridMultilevel"/>
    <w:tmpl w:val="432AEDF4"/>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5"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2D543A"/>
    <w:multiLevelType w:val="hybridMultilevel"/>
    <w:tmpl w:val="7E00282E"/>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7" w15:restartNumberingAfterBreak="0">
    <w:nsid w:val="61682619"/>
    <w:multiLevelType w:val="hybridMultilevel"/>
    <w:tmpl w:val="867A9F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61F010F1"/>
    <w:multiLevelType w:val="multilevel"/>
    <w:tmpl w:val="39A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A34E17"/>
    <w:multiLevelType w:val="hybridMultilevel"/>
    <w:tmpl w:val="1B98E09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A686BE6"/>
    <w:multiLevelType w:val="multilevel"/>
    <w:tmpl w:val="3A924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691814"/>
    <w:multiLevelType w:val="hybridMultilevel"/>
    <w:tmpl w:val="5F385A44"/>
    <w:lvl w:ilvl="0" w:tplc="300A0005">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32" w15:restartNumberingAfterBreak="0">
    <w:nsid w:val="742F10BC"/>
    <w:multiLevelType w:val="hybridMultilevel"/>
    <w:tmpl w:val="6D1A0A4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3"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20014D"/>
    <w:multiLevelType w:val="hybridMultilevel"/>
    <w:tmpl w:val="233E78D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9A871A6"/>
    <w:multiLevelType w:val="hybridMultilevel"/>
    <w:tmpl w:val="85241E06"/>
    <w:lvl w:ilvl="0" w:tplc="300A0005">
      <w:start w:val="1"/>
      <w:numFmt w:val="bullet"/>
      <w:lvlText w:val=""/>
      <w:lvlJc w:val="left"/>
      <w:pPr>
        <w:ind w:left="2130" w:hanging="360"/>
      </w:pPr>
      <w:rPr>
        <w:rFonts w:ascii="Wingdings" w:hAnsi="Wingdings" w:hint="default"/>
      </w:rPr>
    </w:lvl>
    <w:lvl w:ilvl="1" w:tplc="300A0003" w:tentative="1">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36" w15:restartNumberingAfterBreak="0">
    <w:nsid w:val="7B1652CB"/>
    <w:multiLevelType w:val="hybridMultilevel"/>
    <w:tmpl w:val="EFF29D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B9A06CE"/>
    <w:multiLevelType w:val="multilevel"/>
    <w:tmpl w:val="6CB6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25"/>
  </w:num>
  <w:num w:numId="4">
    <w:abstractNumId w:val="14"/>
  </w:num>
  <w:num w:numId="5">
    <w:abstractNumId w:val="4"/>
  </w:num>
  <w:num w:numId="6">
    <w:abstractNumId w:val="8"/>
  </w:num>
  <w:num w:numId="7">
    <w:abstractNumId w:val="33"/>
  </w:num>
  <w:num w:numId="8">
    <w:abstractNumId w:val="0"/>
  </w:num>
  <w:num w:numId="9">
    <w:abstractNumId w:val="21"/>
  </w:num>
  <w:num w:numId="10">
    <w:abstractNumId w:val="36"/>
  </w:num>
  <w:num w:numId="11">
    <w:abstractNumId w:val="6"/>
  </w:num>
  <w:num w:numId="12">
    <w:abstractNumId w:val="27"/>
  </w:num>
  <w:num w:numId="13">
    <w:abstractNumId w:val="19"/>
  </w:num>
  <w:num w:numId="14">
    <w:abstractNumId w:val="22"/>
  </w:num>
  <w:num w:numId="15">
    <w:abstractNumId w:val="17"/>
  </w:num>
  <w:num w:numId="16">
    <w:abstractNumId w:val="20"/>
  </w:num>
  <w:num w:numId="17">
    <w:abstractNumId w:val="9"/>
  </w:num>
  <w:num w:numId="18">
    <w:abstractNumId w:val="34"/>
  </w:num>
  <w:num w:numId="19">
    <w:abstractNumId w:val="13"/>
  </w:num>
  <w:num w:numId="20">
    <w:abstractNumId w:val="32"/>
  </w:num>
  <w:num w:numId="21">
    <w:abstractNumId w:val="23"/>
  </w:num>
  <w:num w:numId="22">
    <w:abstractNumId w:val="30"/>
  </w:num>
  <w:num w:numId="23">
    <w:abstractNumId w:val="37"/>
  </w:num>
  <w:num w:numId="24">
    <w:abstractNumId w:val="28"/>
  </w:num>
  <w:num w:numId="25">
    <w:abstractNumId w:val="18"/>
  </w:num>
  <w:num w:numId="26">
    <w:abstractNumId w:val="2"/>
  </w:num>
  <w:num w:numId="27">
    <w:abstractNumId w:val="1"/>
  </w:num>
  <w:num w:numId="28">
    <w:abstractNumId w:val="11"/>
  </w:num>
  <w:num w:numId="29">
    <w:abstractNumId w:val="29"/>
  </w:num>
  <w:num w:numId="30">
    <w:abstractNumId w:val="10"/>
  </w:num>
  <w:num w:numId="31">
    <w:abstractNumId w:val="35"/>
  </w:num>
  <w:num w:numId="32">
    <w:abstractNumId w:val="31"/>
  </w:num>
  <w:num w:numId="33">
    <w:abstractNumId w:val="7"/>
  </w:num>
  <w:num w:numId="34">
    <w:abstractNumId w:val="24"/>
  </w:num>
  <w:num w:numId="35">
    <w:abstractNumId w:val="12"/>
  </w:num>
  <w:num w:numId="36">
    <w:abstractNumId w:val="26"/>
  </w:num>
  <w:num w:numId="37">
    <w:abstractNumId w:val="3"/>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0F5F80"/>
    <w:rsid w:val="00126E4E"/>
    <w:rsid w:val="00191E99"/>
    <w:rsid w:val="001E4166"/>
    <w:rsid w:val="001E743A"/>
    <w:rsid w:val="00223B1B"/>
    <w:rsid w:val="0024308D"/>
    <w:rsid w:val="002B700B"/>
    <w:rsid w:val="002D166E"/>
    <w:rsid w:val="003020FD"/>
    <w:rsid w:val="00464B10"/>
    <w:rsid w:val="00484F31"/>
    <w:rsid w:val="005C5F20"/>
    <w:rsid w:val="005D67A3"/>
    <w:rsid w:val="005E0049"/>
    <w:rsid w:val="00607FF5"/>
    <w:rsid w:val="00684746"/>
    <w:rsid w:val="006D07F5"/>
    <w:rsid w:val="006D1A98"/>
    <w:rsid w:val="006E2D59"/>
    <w:rsid w:val="006F6FB4"/>
    <w:rsid w:val="0081754A"/>
    <w:rsid w:val="0082196D"/>
    <w:rsid w:val="00875C59"/>
    <w:rsid w:val="008836F8"/>
    <w:rsid w:val="008E50E3"/>
    <w:rsid w:val="00947D55"/>
    <w:rsid w:val="009707E5"/>
    <w:rsid w:val="00981684"/>
    <w:rsid w:val="009E0D63"/>
    <w:rsid w:val="009F0179"/>
    <w:rsid w:val="00A60C1A"/>
    <w:rsid w:val="00A62568"/>
    <w:rsid w:val="00A66C09"/>
    <w:rsid w:val="00A9636E"/>
    <w:rsid w:val="00AA7A89"/>
    <w:rsid w:val="00AC05BA"/>
    <w:rsid w:val="00BA4961"/>
    <w:rsid w:val="00BB1A22"/>
    <w:rsid w:val="00BB52BB"/>
    <w:rsid w:val="00BD29C6"/>
    <w:rsid w:val="00C104EE"/>
    <w:rsid w:val="00C60022"/>
    <w:rsid w:val="00C84634"/>
    <w:rsid w:val="00CA0DE1"/>
    <w:rsid w:val="00D76030"/>
    <w:rsid w:val="00DE73F3"/>
    <w:rsid w:val="00E04B6C"/>
    <w:rsid w:val="00E17ACC"/>
    <w:rsid w:val="00E2520F"/>
    <w:rsid w:val="00E669C2"/>
    <w:rsid w:val="00F21D6E"/>
    <w:rsid w:val="00F5233F"/>
    <w:rsid w:val="00F80D8F"/>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bi 2"/>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1D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21D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F21D6E"/>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F21D6E"/>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21D6E"/>
    <w:rPr>
      <w:b/>
      <w:bCs/>
    </w:rPr>
  </w:style>
  <w:style w:type="character" w:styleId="nfasis">
    <w:name w:val="Emphasis"/>
    <w:basedOn w:val="Fuentedeprrafopredeter"/>
    <w:uiPriority w:val="20"/>
    <w:qFormat/>
    <w:rsid w:val="00F21D6E"/>
    <w:rPr>
      <w:i/>
      <w:iCs/>
    </w:rPr>
  </w:style>
  <w:style w:type="paragraph" w:customStyle="1" w:styleId="Fabi">
    <w:name w:val="Fabi"/>
    <w:basedOn w:val="Normal"/>
    <w:link w:val="FabiCar"/>
    <w:qFormat/>
    <w:rsid w:val="00BB52BB"/>
    <w:pPr>
      <w:jc w:val="center"/>
    </w:pPr>
    <w:rPr>
      <w:b/>
      <w:bCs/>
      <w:sz w:val="32"/>
      <w:szCs w:val="32"/>
      <w:lang w:val="es-EC"/>
    </w:rPr>
  </w:style>
  <w:style w:type="paragraph" w:styleId="Sinespaciado">
    <w:name w:val="No Spacing"/>
    <w:aliases w:val="Fabi 3"/>
    <w:next w:val="Normal"/>
    <w:uiPriority w:val="1"/>
    <w:qFormat/>
    <w:rsid w:val="009F0179"/>
    <w:rPr>
      <w:rFonts w:eastAsiaTheme="minorEastAsia"/>
    </w:rPr>
  </w:style>
  <w:style w:type="character" w:customStyle="1" w:styleId="FabiCar">
    <w:name w:val="Fabi Car"/>
    <w:basedOn w:val="Fuentedeprrafopredeter"/>
    <w:link w:val="Fabi"/>
    <w:rsid w:val="00BB52BB"/>
    <w:rPr>
      <w:rFonts w:eastAsiaTheme="minorEastAsia"/>
      <w:b/>
      <w:bCs/>
      <w:sz w:val="32"/>
      <w:szCs w:val="32"/>
      <w:lang w:val="es-EC"/>
    </w:rPr>
  </w:style>
  <w:style w:type="paragraph" w:customStyle="1" w:styleId="Estilobietas">
    <w:name w:val="Estilo biñetas"/>
    <w:basedOn w:val="Prrafodelista"/>
    <w:link w:val="EstilobietasCar"/>
    <w:qFormat/>
    <w:rsid w:val="0081754A"/>
    <w:pPr>
      <w:numPr>
        <w:numId w:val="27"/>
      </w:numPr>
      <w:ind w:left="1434" w:hanging="357"/>
    </w:pPr>
    <w:rPr>
      <w:rFonts w:eastAsia="Times New Roman"/>
      <w:b/>
      <w:bCs/>
      <w:lang w:val="es-EC"/>
    </w:rPr>
  </w:style>
  <w:style w:type="paragraph" w:customStyle="1" w:styleId="Estilobieta2">
    <w:name w:val="Estilo biñeta 2"/>
    <w:basedOn w:val="Prrafodelista"/>
    <w:link w:val="Estilobieta2Car"/>
    <w:qFormat/>
    <w:rsid w:val="009F0179"/>
    <w:pPr>
      <w:numPr>
        <w:numId w:val="30"/>
      </w:numPr>
    </w:pPr>
    <w:rPr>
      <w:rFonts w:eastAsia="Times New Roman"/>
      <w:lang w:val="es-EC"/>
    </w:rPr>
  </w:style>
  <w:style w:type="character" w:customStyle="1" w:styleId="PrrafodelistaCar">
    <w:name w:val="Párrafo de lista Car"/>
    <w:basedOn w:val="Fuentedeprrafopredeter"/>
    <w:link w:val="Prrafodelista"/>
    <w:uiPriority w:val="34"/>
    <w:rsid w:val="009F0179"/>
    <w:rPr>
      <w:rFonts w:eastAsiaTheme="minorEastAsia"/>
    </w:rPr>
  </w:style>
  <w:style w:type="character" w:customStyle="1" w:styleId="EstilobietasCar">
    <w:name w:val="Estilo biñetas Car"/>
    <w:basedOn w:val="PrrafodelistaCar"/>
    <w:link w:val="Estilobietas"/>
    <w:rsid w:val="0081754A"/>
    <w:rPr>
      <w:rFonts w:eastAsia="Times New Roman"/>
      <w:b/>
      <w:bCs/>
      <w:lang w:val="es-EC"/>
    </w:rPr>
  </w:style>
  <w:style w:type="paragraph" w:customStyle="1" w:styleId="IN">
    <w:name w:val="IN"/>
    <w:aliases w:val="DES,CIE"/>
    <w:basedOn w:val="Prrafodelista"/>
    <w:link w:val="INCar"/>
    <w:qFormat/>
    <w:rsid w:val="009F0179"/>
    <w:pPr>
      <w:numPr>
        <w:numId w:val="8"/>
      </w:numPr>
    </w:pPr>
    <w:rPr>
      <w:rFonts w:eastAsia="Times New Roman" w:cstheme="minorHAnsi"/>
      <w:b/>
      <w:bCs/>
      <w:lang w:val="es-EC"/>
    </w:rPr>
  </w:style>
  <w:style w:type="character" w:customStyle="1" w:styleId="Estilobieta2Car">
    <w:name w:val="Estilo biñeta 2 Car"/>
    <w:basedOn w:val="PrrafodelistaCar"/>
    <w:link w:val="Estilobieta2"/>
    <w:rsid w:val="009F0179"/>
    <w:rPr>
      <w:rFonts w:eastAsia="Times New Roman"/>
      <w:lang w:val="es-EC"/>
    </w:rPr>
  </w:style>
  <w:style w:type="character" w:customStyle="1" w:styleId="INCar">
    <w:name w:val="IN Car"/>
    <w:aliases w:val="DES Car,CIE Car"/>
    <w:basedOn w:val="PrrafodelistaCar"/>
    <w:link w:val="IN"/>
    <w:rsid w:val="009F0179"/>
    <w:rPr>
      <w:rFonts w:eastAsia="Times New Roman" w:cstheme="minorHAnsi"/>
      <w:b/>
      <w:bCs/>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60703083">
      <w:bodyDiv w:val="1"/>
      <w:marLeft w:val="0"/>
      <w:marRight w:val="0"/>
      <w:marTop w:val="0"/>
      <w:marBottom w:val="0"/>
      <w:divBdr>
        <w:top w:val="none" w:sz="0" w:space="0" w:color="auto"/>
        <w:left w:val="none" w:sz="0" w:space="0" w:color="auto"/>
        <w:bottom w:val="none" w:sz="0" w:space="0" w:color="auto"/>
        <w:right w:val="none" w:sz="0" w:space="0" w:color="auto"/>
      </w:divBdr>
    </w:div>
    <w:div w:id="912160102">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 w:id="14367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lo.org.mx/scielo.php?script=sci_arttext&amp;pid=S1870-34532014000200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142</TotalTime>
  <Pages>3</Pages>
  <Words>719</Words>
  <Characters>3959</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9</cp:revision>
  <cp:lastPrinted>2022-09-27T16:10:00Z</cp:lastPrinted>
  <dcterms:created xsi:type="dcterms:W3CDTF">2025-01-26T16:56:00Z</dcterms:created>
  <dcterms:modified xsi:type="dcterms:W3CDTF">2025-03-02T18:55:00Z</dcterms:modified>
</cp:coreProperties>
</file>